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4C363" w14:textId="2DE8560C" w:rsidR="00662A7E" w:rsidRPr="009743F3" w:rsidRDefault="00662A7E" w:rsidP="00FC09AE">
      <w:pPr>
        <w:pStyle w:val="Body"/>
        <w:tabs>
          <w:tab w:val="left" w:pos="4820"/>
        </w:tabs>
        <w:spacing w:after="160"/>
        <w:contextualSpacing/>
        <w:rPr>
          <w:rFonts w:ascii="Times New Roman" w:eastAsia="Times New Roman" w:hAnsi="Times New Roman" w:cs="Times New Roman"/>
          <w:color w:val="auto"/>
          <w:lang w:val="mn-MN"/>
        </w:rPr>
      </w:pPr>
      <w:r w:rsidRPr="009743F3">
        <w:rPr>
          <w:rFonts w:ascii="Times New Roman" w:hAnsi="Times New Roman" w:cs="Times New Roman"/>
          <w:lang w:val="mn-MN"/>
        </w:rPr>
        <w:t>БАТЛАВ.</w:t>
      </w:r>
      <w:r w:rsidR="0013735C" w:rsidRPr="009743F3">
        <w:rPr>
          <w:rFonts w:ascii="Times New Roman" w:eastAsia="Times New Roman" w:hAnsi="Times New Roman" w:cs="Times New Roman"/>
          <w:lang w:val="mn-MN"/>
        </w:rPr>
        <w:t xml:space="preserve">                                                                    </w:t>
      </w:r>
      <w:r w:rsidR="00354108" w:rsidRPr="009743F3">
        <w:rPr>
          <w:rFonts w:ascii="Times New Roman" w:eastAsia="Times New Roman" w:hAnsi="Times New Roman" w:cs="Times New Roman"/>
          <w:color w:val="auto"/>
          <w:lang w:val="mn-MN"/>
        </w:rPr>
        <w:t xml:space="preserve"> </w:t>
      </w:r>
      <w:r w:rsidRPr="009743F3">
        <w:rPr>
          <w:rFonts w:ascii="Times New Roman" w:hAnsi="Times New Roman" w:cs="Times New Roman"/>
          <w:color w:val="auto"/>
          <w:lang w:val="mn-MN"/>
        </w:rPr>
        <w:t>БАТЛАВ.</w:t>
      </w:r>
    </w:p>
    <w:p w14:paraId="6948B7F4" w14:textId="5D02CF32" w:rsidR="00662A7E" w:rsidRPr="009743F3" w:rsidRDefault="00662A7E" w:rsidP="00723FC5">
      <w:pPr>
        <w:pStyle w:val="Body"/>
        <w:tabs>
          <w:tab w:val="left" w:pos="4820"/>
        </w:tabs>
        <w:contextualSpacing/>
        <w:rPr>
          <w:rFonts w:ascii="Times New Roman" w:eastAsia="Times New Roman" w:hAnsi="Times New Roman" w:cs="Times New Roman"/>
          <w:color w:val="auto"/>
          <w:lang w:val="mn-MN"/>
        </w:rPr>
      </w:pPr>
      <w:r w:rsidRPr="009743F3">
        <w:rPr>
          <w:rFonts w:ascii="Times New Roman" w:hAnsi="Times New Roman" w:cs="Times New Roman"/>
          <w:color w:val="auto"/>
          <w:lang w:val="mn-MN"/>
        </w:rPr>
        <w:t>“ПЕТРОСТАР” ХХК-</w:t>
      </w:r>
      <w:r w:rsidR="005608E8" w:rsidRPr="009743F3">
        <w:rPr>
          <w:rFonts w:ascii="Times New Roman" w:hAnsi="Times New Roman" w:cs="Times New Roman"/>
          <w:color w:val="auto"/>
          <w:lang w:val="mn-MN"/>
        </w:rPr>
        <w:t>ИЙН</w:t>
      </w:r>
      <w:r w:rsidR="00A163AF" w:rsidRPr="009743F3">
        <w:rPr>
          <w:rFonts w:ascii="Times New Roman" w:eastAsia="Times New Roman" w:hAnsi="Times New Roman" w:cs="Times New Roman"/>
          <w:color w:val="auto"/>
          <w:lang w:val="mn-MN"/>
        </w:rPr>
        <w:t xml:space="preserve">                   </w:t>
      </w:r>
      <w:r w:rsidR="00FC09AE" w:rsidRPr="009743F3">
        <w:rPr>
          <w:rFonts w:ascii="Times New Roman" w:eastAsia="Times New Roman" w:hAnsi="Times New Roman" w:cs="Times New Roman"/>
          <w:color w:val="auto"/>
          <w:lang w:val="mn-MN"/>
        </w:rPr>
        <w:t xml:space="preserve">                 </w:t>
      </w:r>
      <w:r w:rsidR="00E61B5F">
        <w:rPr>
          <w:rFonts w:ascii="Times New Roman" w:eastAsia="Times New Roman" w:hAnsi="Times New Roman" w:cs="Times New Roman"/>
          <w:color w:val="auto"/>
          <w:lang w:val="mn-MN"/>
        </w:rPr>
        <w:t xml:space="preserve">   </w:t>
      </w:r>
      <w:r w:rsidR="007A7A18" w:rsidRPr="009743F3">
        <w:rPr>
          <w:rFonts w:ascii="Times New Roman" w:eastAsia="Times New Roman" w:hAnsi="Times New Roman" w:cs="Times New Roman"/>
          <w:color w:val="auto"/>
          <w:lang w:val="ru-RU"/>
        </w:rPr>
        <w:t>“</w:t>
      </w:r>
      <w:r w:rsidR="00A93D6A" w:rsidRPr="009743F3">
        <w:rPr>
          <w:rFonts w:ascii="Times New Roman" w:eastAsia="Times New Roman" w:hAnsi="Times New Roman" w:cs="Times New Roman"/>
          <w:color w:val="auto"/>
          <w:lang w:val="mn-MN"/>
        </w:rPr>
        <w:t xml:space="preserve"> </w:t>
      </w:r>
      <w:r w:rsidR="000A461C" w:rsidRPr="009743F3">
        <w:rPr>
          <w:rFonts w:ascii="Times New Roman" w:eastAsia="Times New Roman" w:hAnsi="Times New Roman" w:cs="Times New Roman"/>
          <w:color w:val="auto"/>
          <w:lang w:val="mn-MN"/>
        </w:rPr>
        <w:t>...........</w:t>
      </w:r>
      <w:r w:rsidR="00C16A4D">
        <w:rPr>
          <w:rFonts w:ascii="Times New Roman" w:eastAsia="Times New Roman" w:hAnsi="Times New Roman" w:cs="Times New Roman"/>
          <w:color w:val="auto"/>
          <w:lang w:val="mn-MN"/>
        </w:rPr>
        <w:t>............</w:t>
      </w:r>
      <w:r w:rsidR="007A7A18" w:rsidRPr="009743F3">
        <w:rPr>
          <w:rFonts w:ascii="Times New Roman" w:eastAsia="Times New Roman" w:hAnsi="Times New Roman" w:cs="Times New Roman"/>
          <w:color w:val="auto"/>
          <w:lang w:val="ru-RU"/>
        </w:rPr>
        <w:t>”</w:t>
      </w:r>
      <w:r w:rsidR="007A7A18" w:rsidRPr="009743F3">
        <w:rPr>
          <w:rFonts w:ascii="Times New Roman" w:eastAsia="Times New Roman" w:hAnsi="Times New Roman" w:cs="Times New Roman"/>
          <w:color w:val="auto"/>
          <w:lang w:val="mn-MN"/>
        </w:rPr>
        <w:t xml:space="preserve"> ХХК</w:t>
      </w:r>
      <w:r w:rsidR="00A163AF" w:rsidRPr="009743F3">
        <w:rPr>
          <w:rFonts w:ascii="Times New Roman" w:eastAsia="Times New Roman" w:hAnsi="Times New Roman" w:cs="Times New Roman"/>
          <w:color w:val="auto"/>
          <w:lang w:val="mn-MN"/>
        </w:rPr>
        <w:t xml:space="preserve"> </w:t>
      </w:r>
      <w:r w:rsidR="007A7A18" w:rsidRPr="009743F3">
        <w:rPr>
          <w:rFonts w:ascii="Times New Roman" w:eastAsia="Times New Roman" w:hAnsi="Times New Roman" w:cs="Times New Roman"/>
          <w:color w:val="auto"/>
          <w:lang w:val="mn-MN"/>
        </w:rPr>
        <w:t>-ИЙН</w:t>
      </w:r>
      <w:r w:rsidR="00A163AF" w:rsidRPr="009743F3">
        <w:rPr>
          <w:rFonts w:ascii="Times New Roman" w:eastAsia="Times New Roman" w:hAnsi="Times New Roman" w:cs="Times New Roman"/>
          <w:color w:val="auto"/>
          <w:lang w:val="mn-MN"/>
        </w:rPr>
        <w:t xml:space="preserve">                                                      </w:t>
      </w:r>
      <w:r w:rsidR="00D61CA7" w:rsidRPr="009743F3">
        <w:rPr>
          <w:rFonts w:ascii="Times New Roman" w:eastAsia="Times New Roman" w:hAnsi="Times New Roman" w:cs="Times New Roman"/>
          <w:color w:val="auto"/>
          <w:lang w:val="mn-MN"/>
        </w:rPr>
        <w:t xml:space="preserve"> </w:t>
      </w:r>
      <w:r w:rsidR="008B532B" w:rsidRPr="009743F3">
        <w:rPr>
          <w:rFonts w:ascii="Times New Roman" w:eastAsia="Times New Roman" w:hAnsi="Times New Roman" w:cs="Times New Roman"/>
          <w:color w:val="auto"/>
          <w:lang w:val="mn-MN"/>
        </w:rPr>
        <w:t xml:space="preserve">         </w:t>
      </w:r>
      <w:r w:rsidR="00A163AF" w:rsidRPr="009743F3">
        <w:rPr>
          <w:rFonts w:ascii="Times New Roman" w:eastAsia="Times New Roman" w:hAnsi="Times New Roman" w:cs="Times New Roman"/>
          <w:color w:val="auto"/>
          <w:lang w:val="mn-MN"/>
        </w:rPr>
        <w:t xml:space="preserve">                                                                                                                                                                                                    </w:t>
      </w:r>
    </w:p>
    <w:p w14:paraId="0615673E" w14:textId="07780149" w:rsidR="00A163AF" w:rsidRPr="009743F3" w:rsidRDefault="00B03094" w:rsidP="00723FC5">
      <w:pPr>
        <w:pStyle w:val="Body"/>
        <w:contextualSpacing/>
        <w:rPr>
          <w:rFonts w:ascii="Times New Roman" w:hAnsi="Times New Roman" w:cs="Times New Roman"/>
          <w:color w:val="auto"/>
          <w:lang w:val="mn-MN"/>
        </w:rPr>
      </w:pPr>
      <w:r w:rsidRPr="009743F3">
        <w:rPr>
          <w:rFonts w:ascii="Times New Roman" w:hAnsi="Times New Roman" w:cs="Times New Roman"/>
          <w:color w:val="auto"/>
          <w:lang w:val="mn-MN"/>
        </w:rPr>
        <w:t>ГҮЙЦЭТГЭХ ЗАХИР</w:t>
      </w:r>
      <w:r w:rsidR="007C11C2">
        <w:rPr>
          <w:rFonts w:ascii="Times New Roman" w:hAnsi="Times New Roman" w:cs="Times New Roman"/>
          <w:color w:val="auto"/>
          <w:lang w:val="mn-MN"/>
        </w:rPr>
        <w:t xml:space="preserve">ЛЫГ ТҮР </w:t>
      </w:r>
      <w:r w:rsidR="00FA40B1" w:rsidRPr="009743F3">
        <w:rPr>
          <w:rFonts w:ascii="Times New Roman" w:eastAsia="Times New Roman" w:hAnsi="Times New Roman" w:cs="Times New Roman"/>
          <w:color w:val="auto"/>
          <w:lang w:val="mn-MN"/>
        </w:rPr>
        <w:tab/>
      </w:r>
      <w:r w:rsidR="00A163AF" w:rsidRPr="009743F3">
        <w:rPr>
          <w:rFonts w:ascii="Times New Roman" w:eastAsia="Times New Roman" w:hAnsi="Times New Roman" w:cs="Times New Roman"/>
          <w:color w:val="auto"/>
          <w:lang w:val="mn-MN"/>
        </w:rPr>
        <w:tab/>
      </w:r>
      <w:r w:rsidR="00A163AF" w:rsidRPr="009743F3">
        <w:rPr>
          <w:rFonts w:ascii="Times New Roman" w:eastAsia="Times New Roman" w:hAnsi="Times New Roman" w:cs="Times New Roman"/>
          <w:color w:val="auto"/>
          <w:lang w:val="mn-MN"/>
        </w:rPr>
        <w:tab/>
      </w:r>
      <w:r w:rsidR="00A163AF" w:rsidRPr="009743F3">
        <w:rPr>
          <w:rFonts w:ascii="Times New Roman" w:eastAsia="Times New Roman" w:hAnsi="Times New Roman" w:cs="Times New Roman"/>
          <w:color w:val="FF0000"/>
          <w:lang w:val="mn-MN"/>
        </w:rPr>
        <w:t xml:space="preserve">  </w:t>
      </w:r>
      <w:r w:rsidR="009B6976">
        <w:rPr>
          <w:rFonts w:ascii="Times New Roman" w:eastAsia="Times New Roman" w:hAnsi="Times New Roman" w:cs="Times New Roman"/>
          <w:color w:val="auto"/>
          <w:lang w:val="mn-MN"/>
        </w:rPr>
        <w:t>ГҮЙЦЭТГЭХ</w:t>
      </w:r>
      <w:r w:rsidR="007A7A18" w:rsidRPr="009743F3">
        <w:rPr>
          <w:rFonts w:ascii="Times New Roman" w:hAnsi="Times New Roman" w:cs="Times New Roman"/>
          <w:color w:val="auto"/>
          <w:lang w:val="mn-MN"/>
        </w:rPr>
        <w:t xml:space="preserve"> ЗАХИРАЛ</w:t>
      </w:r>
    </w:p>
    <w:p w14:paraId="24A8A723" w14:textId="40A38C65" w:rsidR="007A7A18" w:rsidRPr="009743F3" w:rsidRDefault="007C11C2" w:rsidP="00723FC5">
      <w:pPr>
        <w:pStyle w:val="Body"/>
        <w:contextualSpacing/>
        <w:rPr>
          <w:rFonts w:ascii="Times New Roman" w:eastAsia="Times New Roman" w:hAnsi="Times New Roman" w:cs="Times New Roman"/>
          <w:color w:val="auto"/>
          <w:lang w:val="mn-MN"/>
        </w:rPr>
      </w:pPr>
      <w:r>
        <w:rPr>
          <w:rFonts w:ascii="Times New Roman" w:eastAsia="Times New Roman" w:hAnsi="Times New Roman" w:cs="Times New Roman"/>
          <w:color w:val="auto"/>
          <w:lang w:val="mn-MN"/>
        </w:rPr>
        <w:t>ОРЛОН ГҮЙЦЭТГЭГЧ</w:t>
      </w:r>
    </w:p>
    <w:p w14:paraId="708FE1D7" w14:textId="77777777" w:rsidR="007A7A18" w:rsidRPr="009743F3" w:rsidRDefault="00A163AF" w:rsidP="00A163AF">
      <w:pPr>
        <w:pStyle w:val="Body"/>
        <w:contextualSpacing/>
        <w:rPr>
          <w:rFonts w:ascii="Times New Roman" w:eastAsia="Times New Roman" w:hAnsi="Times New Roman" w:cs="Times New Roman"/>
          <w:color w:val="auto"/>
          <w:lang w:val="mn-MN"/>
        </w:rPr>
      </w:pPr>
      <w:r w:rsidRPr="009743F3">
        <w:rPr>
          <w:rFonts w:ascii="Times New Roman" w:eastAsia="Times New Roman" w:hAnsi="Times New Roman" w:cs="Times New Roman"/>
          <w:color w:val="auto"/>
          <w:lang w:val="mn-MN"/>
        </w:rPr>
        <w:t xml:space="preserve">                                                           </w:t>
      </w:r>
      <w:r w:rsidR="00C55BAD" w:rsidRPr="009743F3">
        <w:rPr>
          <w:rFonts w:ascii="Times New Roman" w:eastAsia="Times New Roman" w:hAnsi="Times New Roman" w:cs="Times New Roman"/>
          <w:color w:val="auto"/>
          <w:lang w:val="mn-MN"/>
        </w:rPr>
        <w:t xml:space="preserve">               </w:t>
      </w:r>
      <w:r w:rsidR="00A93D6A" w:rsidRPr="009743F3">
        <w:rPr>
          <w:rFonts w:ascii="Times New Roman" w:eastAsia="Times New Roman" w:hAnsi="Times New Roman" w:cs="Times New Roman"/>
          <w:color w:val="auto"/>
          <w:lang w:val="mn-MN"/>
        </w:rPr>
        <w:t xml:space="preserve">                                                               </w:t>
      </w:r>
      <w:r w:rsidR="00C55BAD" w:rsidRPr="009743F3">
        <w:rPr>
          <w:rFonts w:ascii="Times New Roman" w:eastAsia="Times New Roman" w:hAnsi="Times New Roman" w:cs="Times New Roman"/>
          <w:color w:val="auto"/>
          <w:lang w:val="mn-MN"/>
        </w:rPr>
        <w:t xml:space="preserve">     </w:t>
      </w:r>
      <w:r w:rsidR="007A7A18" w:rsidRPr="009743F3">
        <w:rPr>
          <w:rFonts w:ascii="Times New Roman" w:eastAsia="Times New Roman" w:hAnsi="Times New Roman" w:cs="Times New Roman"/>
          <w:color w:val="auto"/>
          <w:lang w:val="mn-MN"/>
        </w:rPr>
        <w:t xml:space="preserve"> </w:t>
      </w:r>
    </w:p>
    <w:p w14:paraId="071472A9" w14:textId="21D86583" w:rsidR="0013735C" w:rsidRPr="009743F3" w:rsidRDefault="007C11C2" w:rsidP="00A163AF">
      <w:pPr>
        <w:pStyle w:val="Body"/>
        <w:contextualSpacing/>
        <w:rPr>
          <w:rFonts w:ascii="Times New Roman" w:eastAsia="Times New Roman" w:hAnsi="Times New Roman" w:cs="Times New Roman"/>
          <w:color w:val="auto"/>
          <w:lang w:val="mn-MN"/>
        </w:rPr>
      </w:pPr>
      <w:r>
        <w:rPr>
          <w:rFonts w:ascii="Times New Roman" w:hAnsi="Times New Roman" w:cs="Times New Roman"/>
          <w:lang w:val="mn-MN"/>
        </w:rPr>
        <w:t>Ш.ЛХАГВАЖАВ</w:t>
      </w:r>
      <w:r w:rsidR="00723FC5" w:rsidRPr="009743F3">
        <w:rPr>
          <w:rFonts w:ascii="Times New Roman" w:hAnsi="Times New Roman" w:cs="Times New Roman"/>
          <w:lang w:val="mn-MN"/>
        </w:rPr>
        <w:tab/>
      </w:r>
      <w:r w:rsidR="007A7A18" w:rsidRPr="009743F3">
        <w:rPr>
          <w:rFonts w:ascii="Times New Roman" w:hAnsi="Times New Roman" w:cs="Times New Roman"/>
          <w:lang w:val="mn-MN"/>
        </w:rPr>
        <w:t xml:space="preserve">                                              </w:t>
      </w:r>
      <w:r w:rsidR="00E61B5F">
        <w:rPr>
          <w:rFonts w:ascii="Times New Roman" w:hAnsi="Times New Roman" w:cs="Times New Roman"/>
          <w:lang w:val="mn-MN"/>
        </w:rPr>
        <w:t xml:space="preserve">    </w:t>
      </w:r>
      <w:r w:rsidR="000A461C" w:rsidRPr="009743F3">
        <w:rPr>
          <w:rFonts w:ascii="Times New Roman" w:hAnsi="Times New Roman" w:cs="Times New Roman"/>
          <w:lang w:val="mn-MN"/>
        </w:rPr>
        <w:t>.......................................</w:t>
      </w:r>
      <w:r w:rsidR="00723FC5" w:rsidRPr="009743F3">
        <w:rPr>
          <w:rFonts w:ascii="Times New Roman" w:hAnsi="Times New Roman" w:cs="Times New Roman"/>
          <w:lang w:val="mn-MN"/>
        </w:rPr>
        <w:tab/>
      </w:r>
      <w:r w:rsidR="00723FC5" w:rsidRPr="009743F3">
        <w:rPr>
          <w:rFonts w:ascii="Times New Roman" w:hAnsi="Times New Roman" w:cs="Times New Roman"/>
          <w:lang w:val="mn-MN"/>
        </w:rPr>
        <w:tab/>
      </w:r>
      <w:r w:rsidR="00723FC5" w:rsidRPr="009743F3">
        <w:rPr>
          <w:rFonts w:ascii="Times New Roman" w:hAnsi="Times New Roman" w:cs="Times New Roman"/>
          <w:lang w:val="mn-MN"/>
        </w:rPr>
        <w:tab/>
        <w:t xml:space="preserve">      </w:t>
      </w:r>
    </w:p>
    <w:p w14:paraId="29967918" w14:textId="05BB0D90" w:rsidR="00723FC5" w:rsidRPr="007C11C2" w:rsidRDefault="00662A7E" w:rsidP="007C11C2">
      <w:pPr>
        <w:pStyle w:val="Body"/>
        <w:contextualSpacing/>
        <w:rPr>
          <w:rFonts w:ascii="Times New Roman" w:eastAsia="Times New Roman" w:hAnsi="Times New Roman" w:cs="Times New Roman"/>
          <w:lang w:val="mn-MN"/>
        </w:rPr>
      </w:pPr>
      <w:r w:rsidRPr="009743F3">
        <w:rPr>
          <w:rFonts w:ascii="Times New Roman" w:hAnsi="Times New Roman" w:cs="Times New Roman"/>
          <w:lang w:val="mn-MN"/>
        </w:rPr>
        <w:tab/>
      </w:r>
      <w:r w:rsidRPr="009743F3">
        <w:rPr>
          <w:rFonts w:ascii="Times New Roman" w:hAnsi="Times New Roman" w:cs="Times New Roman"/>
          <w:lang w:val="mn-MN"/>
        </w:rPr>
        <w:tab/>
        <w:t xml:space="preserve">                                      </w:t>
      </w:r>
    </w:p>
    <w:p w14:paraId="22C8E141" w14:textId="39382BBE" w:rsidR="00E7350C" w:rsidRPr="009743F3" w:rsidRDefault="00B72F68" w:rsidP="0092064C">
      <w:pPr>
        <w:spacing w:line="240" w:lineRule="auto"/>
        <w:ind w:firstLine="720"/>
        <w:jc w:val="center"/>
        <w:rPr>
          <w:rFonts w:cs="Times New Roman"/>
          <w:b/>
          <w:bCs/>
          <w:szCs w:val="24"/>
          <w:lang w:val="mn-MN"/>
        </w:rPr>
      </w:pPr>
      <w:r w:rsidRPr="009743F3">
        <w:rPr>
          <w:rFonts w:cs="Times New Roman"/>
          <w:b/>
          <w:bCs/>
          <w:szCs w:val="24"/>
          <w:lang w:val="mn-MN"/>
        </w:rPr>
        <w:t>ШАТАХУУНЫ КАРТЫН ҮЙЛЧИЛГЭЭ ҮЗҮҮЛЭХ ГЭРЭЭ</w:t>
      </w:r>
    </w:p>
    <w:p w14:paraId="39895FA1" w14:textId="77777777" w:rsidR="005608E8" w:rsidRPr="009743F3" w:rsidRDefault="005608E8" w:rsidP="0092064C">
      <w:pPr>
        <w:spacing w:line="240" w:lineRule="auto"/>
        <w:ind w:firstLine="720"/>
        <w:jc w:val="center"/>
        <w:rPr>
          <w:rFonts w:cs="Times New Roman"/>
          <w:szCs w:val="24"/>
          <w:lang w:val="mn-MN"/>
        </w:rPr>
      </w:pPr>
    </w:p>
    <w:p w14:paraId="0F763848" w14:textId="12468E89" w:rsidR="00B72F68" w:rsidRPr="009743F3" w:rsidRDefault="00FC09AE" w:rsidP="00723FC5">
      <w:pPr>
        <w:spacing w:line="240" w:lineRule="auto"/>
        <w:jc w:val="both"/>
        <w:rPr>
          <w:rFonts w:cs="Times New Roman"/>
          <w:szCs w:val="24"/>
          <w:lang w:val="mn-MN"/>
        </w:rPr>
      </w:pPr>
      <w:r w:rsidRPr="009743F3">
        <w:rPr>
          <w:rFonts w:cs="Times New Roman"/>
          <w:szCs w:val="24"/>
          <w:lang w:val="mn-MN"/>
        </w:rPr>
        <w:t>202</w:t>
      </w:r>
      <w:r w:rsidR="00CC44CA">
        <w:rPr>
          <w:rFonts w:cs="Times New Roman"/>
          <w:szCs w:val="24"/>
        </w:rPr>
        <w:t>6</w:t>
      </w:r>
      <w:r w:rsidR="00C55BAD" w:rsidRPr="009743F3">
        <w:rPr>
          <w:rFonts w:cs="Times New Roman"/>
          <w:szCs w:val="24"/>
          <w:lang w:val="mn-MN"/>
        </w:rPr>
        <w:t xml:space="preserve"> оны</w:t>
      </w:r>
      <w:r w:rsidR="007C11C2">
        <w:rPr>
          <w:rFonts w:cs="Times New Roman"/>
          <w:szCs w:val="24"/>
          <w:lang w:val="mn-MN"/>
        </w:rPr>
        <w:t xml:space="preserve"> ....</w:t>
      </w:r>
      <w:r w:rsidR="00147FB0" w:rsidRPr="009743F3">
        <w:rPr>
          <w:rFonts w:cs="Times New Roman"/>
          <w:szCs w:val="24"/>
          <w:lang w:val="mn-MN"/>
        </w:rPr>
        <w:t>–р сарын</w:t>
      </w:r>
      <w:r w:rsidR="00B72F68" w:rsidRPr="009743F3">
        <w:rPr>
          <w:rFonts w:cs="Times New Roman"/>
          <w:szCs w:val="24"/>
          <w:lang w:val="mn-MN"/>
        </w:rPr>
        <w:t xml:space="preserve">  </w:t>
      </w:r>
      <w:r w:rsidR="00C612B6" w:rsidRPr="009743F3">
        <w:rPr>
          <w:rFonts w:cs="Times New Roman"/>
          <w:szCs w:val="24"/>
          <w:lang w:val="mn-MN"/>
        </w:rPr>
        <w:t>.. ны өдөр</w:t>
      </w:r>
      <w:r w:rsidR="00B72F68" w:rsidRPr="009743F3">
        <w:rPr>
          <w:rFonts w:cs="Times New Roman"/>
          <w:szCs w:val="24"/>
          <w:lang w:val="mn-MN"/>
        </w:rPr>
        <w:t xml:space="preserve">           </w:t>
      </w:r>
      <w:r w:rsidR="00E7350C" w:rsidRPr="009743F3">
        <w:rPr>
          <w:rFonts w:cs="Times New Roman"/>
          <w:szCs w:val="24"/>
          <w:lang w:val="mn-MN"/>
        </w:rPr>
        <w:t xml:space="preserve">   </w:t>
      </w:r>
      <w:r w:rsidR="00B72F68" w:rsidRPr="009743F3">
        <w:rPr>
          <w:rFonts w:cs="Times New Roman"/>
          <w:szCs w:val="24"/>
          <w:lang w:val="mn-MN"/>
        </w:rPr>
        <w:t>№</w:t>
      </w:r>
      <w:r w:rsidR="004A6C9B" w:rsidRPr="009743F3">
        <w:rPr>
          <w:rFonts w:cs="Times New Roman"/>
          <w:szCs w:val="24"/>
          <w:lang w:val="mn-MN"/>
        </w:rPr>
        <w:t xml:space="preserve"> </w:t>
      </w:r>
      <w:r w:rsidR="00147FB0" w:rsidRPr="009743F3">
        <w:rPr>
          <w:rFonts w:cs="Times New Roman"/>
          <w:szCs w:val="24"/>
          <w:lang w:val="mn-MN"/>
        </w:rPr>
        <w:t xml:space="preserve"> </w:t>
      </w:r>
      <w:r w:rsidR="00C612B6" w:rsidRPr="009743F3">
        <w:rPr>
          <w:rFonts w:cs="Times New Roman"/>
          <w:szCs w:val="24"/>
          <w:lang w:val="mn-MN"/>
        </w:rPr>
        <w:t xml:space="preserve">                     </w:t>
      </w:r>
      <w:r w:rsidR="009B6976">
        <w:rPr>
          <w:rFonts w:cs="Times New Roman"/>
          <w:szCs w:val="24"/>
          <w:lang w:val="mn-MN"/>
        </w:rPr>
        <w:t xml:space="preserve">                    </w:t>
      </w:r>
      <w:r w:rsidR="00C612B6" w:rsidRPr="009743F3">
        <w:rPr>
          <w:rFonts w:cs="Times New Roman"/>
          <w:szCs w:val="24"/>
          <w:lang w:val="mn-MN"/>
        </w:rPr>
        <w:t xml:space="preserve"> </w:t>
      </w:r>
      <w:r w:rsidR="00B72F68" w:rsidRPr="009743F3">
        <w:rPr>
          <w:rFonts w:cs="Times New Roman"/>
          <w:szCs w:val="24"/>
          <w:lang w:val="mn-MN"/>
        </w:rPr>
        <w:t xml:space="preserve">Улаанбаатар </w:t>
      </w:r>
      <w:r w:rsidR="00C612B6" w:rsidRPr="009743F3">
        <w:rPr>
          <w:rFonts w:cs="Times New Roman"/>
          <w:szCs w:val="24"/>
          <w:lang w:val="mn-MN"/>
        </w:rPr>
        <w:t>хот</w:t>
      </w:r>
      <w:r w:rsidR="00723FC5" w:rsidRPr="009743F3">
        <w:rPr>
          <w:rFonts w:cs="Times New Roman"/>
          <w:szCs w:val="24"/>
          <w:lang w:val="mn-MN"/>
        </w:rPr>
        <w:t xml:space="preserve">         </w:t>
      </w:r>
      <w:r w:rsidR="00723FC5" w:rsidRPr="009743F3">
        <w:rPr>
          <w:rFonts w:cs="Times New Roman"/>
          <w:szCs w:val="24"/>
          <w:lang w:val="mn-MN"/>
        </w:rPr>
        <w:tab/>
      </w:r>
      <w:r w:rsidR="00723FC5" w:rsidRPr="009743F3">
        <w:rPr>
          <w:rFonts w:cs="Times New Roman"/>
          <w:szCs w:val="24"/>
          <w:lang w:val="mn-MN"/>
        </w:rPr>
        <w:tab/>
      </w:r>
      <w:r w:rsidR="00723FC5" w:rsidRPr="009743F3">
        <w:rPr>
          <w:rFonts w:cs="Times New Roman"/>
          <w:szCs w:val="24"/>
          <w:lang w:val="mn-MN"/>
        </w:rPr>
        <w:tab/>
      </w:r>
      <w:r w:rsidR="00723FC5" w:rsidRPr="009743F3">
        <w:rPr>
          <w:rFonts w:cs="Times New Roman"/>
          <w:szCs w:val="24"/>
          <w:lang w:val="mn-MN"/>
        </w:rPr>
        <w:tab/>
      </w:r>
      <w:r w:rsidR="00723FC5" w:rsidRPr="009743F3">
        <w:rPr>
          <w:rFonts w:cs="Times New Roman"/>
          <w:szCs w:val="24"/>
          <w:lang w:val="mn-MN"/>
        </w:rPr>
        <w:tab/>
      </w:r>
      <w:r w:rsidR="00723FC5" w:rsidRPr="009743F3">
        <w:rPr>
          <w:rFonts w:cs="Times New Roman"/>
          <w:szCs w:val="24"/>
          <w:lang w:val="mn-MN"/>
        </w:rPr>
        <w:tab/>
      </w:r>
      <w:r w:rsidR="00723FC5" w:rsidRPr="009743F3">
        <w:rPr>
          <w:rFonts w:cs="Times New Roman"/>
          <w:szCs w:val="24"/>
          <w:lang w:val="mn-MN"/>
        </w:rPr>
        <w:tab/>
      </w:r>
      <w:r w:rsidR="00723FC5" w:rsidRPr="009743F3">
        <w:rPr>
          <w:rFonts w:cs="Times New Roman"/>
          <w:szCs w:val="24"/>
          <w:lang w:val="mn-MN"/>
        </w:rPr>
        <w:tab/>
      </w:r>
    </w:p>
    <w:p w14:paraId="7F1ED128" w14:textId="2F0EC3AE" w:rsidR="00353B49" w:rsidRPr="009743F3" w:rsidRDefault="00723FC5" w:rsidP="00DD19BB">
      <w:pPr>
        <w:autoSpaceDE w:val="0"/>
        <w:autoSpaceDN w:val="0"/>
        <w:spacing w:after="0" w:line="240" w:lineRule="auto"/>
        <w:jc w:val="both"/>
        <w:rPr>
          <w:rFonts w:cs="Times New Roman"/>
          <w:szCs w:val="24"/>
          <w:lang w:val="mn-MN"/>
        </w:rPr>
      </w:pPr>
      <w:r w:rsidRPr="009743F3">
        <w:rPr>
          <w:rFonts w:cs="Times New Roman"/>
          <w:szCs w:val="24"/>
          <w:lang w:val="mn-MN"/>
        </w:rPr>
        <w:tab/>
      </w:r>
      <w:r w:rsidR="00B72F68" w:rsidRPr="009743F3">
        <w:rPr>
          <w:rFonts w:cs="Times New Roman"/>
          <w:szCs w:val="24"/>
          <w:lang w:val="mn-MN"/>
        </w:rPr>
        <w:t xml:space="preserve">Энэхүү </w:t>
      </w:r>
      <w:r w:rsidR="00E270D9">
        <w:rPr>
          <w:rFonts w:cs="Times New Roman"/>
          <w:szCs w:val="24"/>
          <w:lang w:val="mn-MN"/>
        </w:rPr>
        <w:t xml:space="preserve">Шатахуун картын үйлчилгээ үзүүлэх </w:t>
      </w:r>
      <w:r w:rsidR="00B72F68" w:rsidRPr="009743F3">
        <w:rPr>
          <w:rFonts w:cs="Times New Roman"/>
          <w:szCs w:val="24"/>
          <w:lang w:val="mn-MN"/>
        </w:rPr>
        <w:t>гэрээ</w:t>
      </w:r>
      <w:r w:rsidR="00E270D9">
        <w:rPr>
          <w:rFonts w:cs="Times New Roman"/>
          <w:szCs w:val="24"/>
          <w:lang w:val="mn-MN"/>
        </w:rPr>
        <w:t xml:space="preserve"> </w:t>
      </w:r>
      <w:r w:rsidR="00E270D9" w:rsidRPr="009743F3">
        <w:rPr>
          <w:rFonts w:cs="Times New Roman"/>
          <w:szCs w:val="24"/>
          <w:lang w:val="mn-MN"/>
        </w:rPr>
        <w:t>(</w:t>
      </w:r>
      <w:r w:rsidR="00E270D9">
        <w:rPr>
          <w:rFonts w:cs="Times New Roman"/>
          <w:szCs w:val="24"/>
          <w:lang w:val="mn-MN"/>
        </w:rPr>
        <w:t>цаашид “Гэрээ” гэх</w:t>
      </w:r>
      <w:r w:rsidR="00E270D9" w:rsidRPr="009743F3">
        <w:rPr>
          <w:rFonts w:cs="Times New Roman"/>
          <w:szCs w:val="24"/>
          <w:lang w:val="mn-MN"/>
        </w:rPr>
        <w:t>)</w:t>
      </w:r>
      <w:r w:rsidR="00E270D9">
        <w:rPr>
          <w:rFonts w:cs="Times New Roman"/>
          <w:szCs w:val="24"/>
          <w:lang w:val="mn-MN"/>
        </w:rPr>
        <w:t>-</w:t>
      </w:r>
      <w:r w:rsidR="00B72F68" w:rsidRPr="009743F3">
        <w:rPr>
          <w:rFonts w:cs="Times New Roman"/>
          <w:szCs w:val="24"/>
          <w:lang w:val="mn-MN"/>
        </w:rPr>
        <w:t>г нэг талаас “</w:t>
      </w:r>
      <w:r w:rsidR="00036C21" w:rsidRPr="009743F3">
        <w:rPr>
          <w:rFonts w:cs="Times New Roman"/>
          <w:szCs w:val="24"/>
          <w:lang w:val="mn-MN"/>
        </w:rPr>
        <w:t>Петростар</w:t>
      </w:r>
      <w:r w:rsidR="00C16A4D">
        <w:rPr>
          <w:rFonts w:cs="Times New Roman"/>
          <w:szCs w:val="24"/>
          <w:lang w:val="mn-MN"/>
        </w:rPr>
        <w:t xml:space="preserve">” </w:t>
      </w:r>
      <w:r w:rsidR="00036C21" w:rsidRPr="009743F3">
        <w:rPr>
          <w:rFonts w:cs="Times New Roman"/>
          <w:szCs w:val="24"/>
          <w:lang w:val="mn-MN"/>
        </w:rPr>
        <w:t>ХХК</w:t>
      </w:r>
      <w:r w:rsidR="00C16A4D">
        <w:rPr>
          <w:rFonts w:cs="Times New Roman"/>
          <w:szCs w:val="24"/>
          <w:lang w:val="mn-MN"/>
        </w:rPr>
        <w:t xml:space="preserve">, </w:t>
      </w:r>
      <w:r w:rsidR="0081683E" w:rsidRPr="009743F3">
        <w:rPr>
          <w:rFonts w:cs="Times New Roman"/>
          <w:szCs w:val="24"/>
          <w:lang w:val="mn-MN"/>
        </w:rPr>
        <w:t xml:space="preserve">РД: </w:t>
      </w:r>
      <w:r w:rsidR="00036C21" w:rsidRPr="009743F3">
        <w:rPr>
          <w:rFonts w:cs="Times New Roman"/>
          <w:szCs w:val="24"/>
          <w:lang w:val="mn-MN"/>
        </w:rPr>
        <w:t>5241901</w:t>
      </w:r>
      <w:r w:rsidR="0081683E" w:rsidRPr="009743F3">
        <w:rPr>
          <w:rFonts w:cs="Times New Roman"/>
          <w:szCs w:val="24"/>
          <w:lang w:val="mn-MN"/>
        </w:rPr>
        <w:t xml:space="preserve">, УБД: </w:t>
      </w:r>
      <w:r w:rsidR="000971F3" w:rsidRPr="009743F3">
        <w:rPr>
          <w:rFonts w:cs="Times New Roman"/>
          <w:szCs w:val="24"/>
          <w:lang w:val="mn-MN"/>
        </w:rPr>
        <w:t xml:space="preserve"> </w:t>
      </w:r>
      <w:r w:rsidR="00036C21" w:rsidRPr="009743F3">
        <w:rPr>
          <w:rFonts w:eastAsia="Times New Roman" w:cs="Times New Roman"/>
          <w:szCs w:val="24"/>
          <w:lang w:val="mn-MN"/>
        </w:rPr>
        <w:t xml:space="preserve">9011160034 </w:t>
      </w:r>
      <w:r w:rsidR="003C5B52" w:rsidRPr="009743F3">
        <w:rPr>
          <w:rFonts w:cs="Times New Roman"/>
          <w:szCs w:val="24"/>
          <w:lang w:val="mn-MN"/>
        </w:rPr>
        <w:t xml:space="preserve">–ыг төлөөлж </w:t>
      </w:r>
      <w:r w:rsidR="003A231E" w:rsidRPr="009743F3">
        <w:rPr>
          <w:rFonts w:cs="Times New Roman"/>
          <w:szCs w:val="24"/>
          <w:lang w:val="mn-MN"/>
        </w:rPr>
        <w:t>Картын</w:t>
      </w:r>
      <w:r w:rsidR="00E27291" w:rsidRPr="009743F3">
        <w:rPr>
          <w:rFonts w:cs="Times New Roman"/>
          <w:szCs w:val="24"/>
          <w:lang w:val="mn-MN"/>
        </w:rPr>
        <w:t xml:space="preserve"> менежер</w:t>
      </w:r>
      <w:r w:rsidR="00E27291" w:rsidRPr="009743F3">
        <w:rPr>
          <w:rFonts w:eastAsia="Times New Roman" w:cs="Times New Roman"/>
          <w:szCs w:val="24"/>
          <w:lang w:val="mn-MN"/>
        </w:rPr>
        <w:t xml:space="preserve"> </w:t>
      </w:r>
      <w:r w:rsidR="00451CFB">
        <w:rPr>
          <w:rFonts w:eastAsia="Times New Roman" w:cs="Times New Roman"/>
          <w:szCs w:val="24"/>
          <w:lang w:val="mn-MN"/>
        </w:rPr>
        <w:t>О.Мөнх-Оргил</w:t>
      </w:r>
      <w:r w:rsidR="00E27291" w:rsidRPr="009743F3">
        <w:rPr>
          <w:rFonts w:eastAsia="Times New Roman" w:cs="Times New Roman"/>
          <w:szCs w:val="24"/>
          <w:lang w:val="mn-MN"/>
        </w:rPr>
        <w:t xml:space="preserve"> </w:t>
      </w:r>
      <w:r w:rsidR="0081683E" w:rsidRPr="009743F3">
        <w:rPr>
          <w:rFonts w:cs="Times New Roman"/>
          <w:szCs w:val="24"/>
          <w:lang w:val="mn-MN"/>
        </w:rPr>
        <w:t xml:space="preserve">(цаашид “Картаар үйлчлэгч” гэх), нөгөө талаас </w:t>
      </w:r>
      <w:r w:rsidR="00D61CA7" w:rsidRPr="009743F3">
        <w:rPr>
          <w:rFonts w:cs="Times New Roman"/>
          <w:szCs w:val="24"/>
          <w:lang w:val="mn-MN"/>
        </w:rPr>
        <w:t xml:space="preserve">    </w:t>
      </w:r>
      <w:r w:rsidR="009B6976">
        <w:rPr>
          <w:rFonts w:cs="Times New Roman"/>
          <w:szCs w:val="24"/>
          <w:lang w:val="mn-MN"/>
        </w:rPr>
        <w:t>“</w:t>
      </w:r>
      <w:r w:rsidR="00A93D6A" w:rsidRPr="009743F3">
        <w:rPr>
          <w:rFonts w:cs="Times New Roman"/>
          <w:szCs w:val="24"/>
          <w:lang w:val="mn-MN"/>
        </w:rPr>
        <w:t>...........................</w:t>
      </w:r>
      <w:r w:rsidR="009B6976">
        <w:rPr>
          <w:rFonts w:cs="Times New Roman"/>
          <w:szCs w:val="24"/>
          <w:lang w:val="mn-MN"/>
        </w:rPr>
        <w:t xml:space="preserve">” ХХК </w:t>
      </w:r>
      <w:r w:rsidR="00147FB0" w:rsidRPr="009743F3">
        <w:rPr>
          <w:rFonts w:cs="Times New Roman"/>
          <w:szCs w:val="24"/>
          <w:lang w:val="mn-MN"/>
        </w:rPr>
        <w:t>РД:</w:t>
      </w:r>
      <w:r w:rsidRPr="009743F3">
        <w:rPr>
          <w:rFonts w:cs="Times New Roman"/>
          <w:szCs w:val="24"/>
          <w:lang w:val="mn-MN"/>
        </w:rPr>
        <w:t xml:space="preserve"> </w:t>
      </w:r>
      <w:r w:rsidR="00A93D6A" w:rsidRPr="009743F3">
        <w:rPr>
          <w:rFonts w:cs="Times New Roman"/>
          <w:szCs w:val="24"/>
          <w:lang w:val="mn-MN"/>
        </w:rPr>
        <w:t>................</w:t>
      </w:r>
      <w:r w:rsidR="009B6976">
        <w:rPr>
          <w:rFonts w:cs="Times New Roman"/>
          <w:szCs w:val="24"/>
          <w:lang w:val="mn-MN"/>
        </w:rPr>
        <w:t>, УБД:.....................</w:t>
      </w:r>
      <w:r w:rsidR="007B4F64" w:rsidRPr="009743F3">
        <w:rPr>
          <w:rFonts w:cs="Times New Roman"/>
          <w:szCs w:val="24"/>
          <w:lang w:val="mn-MN"/>
        </w:rPr>
        <w:t>–ыг төлөөлж</w:t>
      </w:r>
      <w:r w:rsidRPr="009743F3">
        <w:rPr>
          <w:rFonts w:cs="Times New Roman"/>
          <w:szCs w:val="24"/>
          <w:lang w:val="mn-MN"/>
        </w:rPr>
        <w:t xml:space="preserve"> </w:t>
      </w:r>
      <w:r w:rsidR="00A93D6A" w:rsidRPr="009743F3">
        <w:rPr>
          <w:rFonts w:cs="Times New Roman"/>
          <w:szCs w:val="24"/>
          <w:lang w:val="mn-MN"/>
        </w:rPr>
        <w:t>...........................</w:t>
      </w:r>
      <w:r w:rsidR="00EC2495" w:rsidRPr="009743F3">
        <w:rPr>
          <w:rFonts w:cs="Times New Roman"/>
          <w:szCs w:val="24"/>
          <w:lang w:val="mn-MN"/>
        </w:rPr>
        <w:t xml:space="preserve"> </w:t>
      </w:r>
      <w:r w:rsidR="00790280" w:rsidRPr="009743F3">
        <w:rPr>
          <w:rFonts w:cs="Times New Roman"/>
          <w:szCs w:val="24"/>
          <w:lang w:val="mn-MN"/>
        </w:rPr>
        <w:t>(цаашид “Карт эзэмшигч” гэх)</w:t>
      </w:r>
      <w:r w:rsidR="00C16A4D">
        <w:rPr>
          <w:rFonts w:cs="Times New Roman"/>
          <w:szCs w:val="24"/>
          <w:lang w:val="mn-MN"/>
        </w:rPr>
        <w:t>,</w:t>
      </w:r>
      <w:r w:rsidR="00790280" w:rsidRPr="009743F3">
        <w:rPr>
          <w:rFonts w:cs="Times New Roman"/>
          <w:szCs w:val="24"/>
          <w:lang w:val="mn-MN"/>
        </w:rPr>
        <w:t xml:space="preserve"> (цаашид дангаар нь “Тал” , хамтад нь “Талууд” гэх) нар Монгол </w:t>
      </w:r>
      <w:r w:rsidR="00353F06" w:rsidRPr="009743F3">
        <w:rPr>
          <w:rFonts w:cs="Times New Roman"/>
          <w:szCs w:val="24"/>
          <w:lang w:val="mn-MN"/>
        </w:rPr>
        <w:t>У</w:t>
      </w:r>
      <w:r w:rsidR="00790280" w:rsidRPr="009743F3">
        <w:rPr>
          <w:rFonts w:cs="Times New Roman"/>
          <w:szCs w:val="24"/>
          <w:lang w:val="mn-MN"/>
        </w:rPr>
        <w:t xml:space="preserve">лсын Иргэний хуульд нийцүүлэн энэхүү </w:t>
      </w:r>
      <w:r w:rsidR="004604F6">
        <w:rPr>
          <w:rFonts w:cs="Times New Roman"/>
          <w:szCs w:val="24"/>
          <w:lang w:val="mn-MN"/>
        </w:rPr>
        <w:t>Г</w:t>
      </w:r>
      <w:r w:rsidR="00790280" w:rsidRPr="009743F3">
        <w:rPr>
          <w:rFonts w:cs="Times New Roman"/>
          <w:szCs w:val="24"/>
          <w:lang w:val="mn-MN"/>
        </w:rPr>
        <w:t>эрээг харилцан тохиролцож байгуулав.</w:t>
      </w:r>
    </w:p>
    <w:p w14:paraId="6407A3E6" w14:textId="77777777" w:rsidR="00DD19BB" w:rsidRPr="009743F3" w:rsidRDefault="00DD19BB" w:rsidP="009743F3">
      <w:pPr>
        <w:autoSpaceDE w:val="0"/>
        <w:autoSpaceDN w:val="0"/>
        <w:spacing w:after="0" w:line="240" w:lineRule="auto"/>
        <w:jc w:val="both"/>
        <w:rPr>
          <w:rFonts w:cs="Times New Roman"/>
          <w:szCs w:val="24"/>
          <w:lang w:val="mn-MN"/>
        </w:rPr>
      </w:pPr>
    </w:p>
    <w:p w14:paraId="18930F94" w14:textId="0351611F" w:rsidR="00316222" w:rsidRPr="009743F3" w:rsidRDefault="00F47AA3" w:rsidP="00065A31">
      <w:pPr>
        <w:spacing w:line="240" w:lineRule="auto"/>
        <w:jc w:val="center"/>
        <w:rPr>
          <w:rFonts w:cs="Times New Roman"/>
          <w:b/>
          <w:bCs/>
          <w:szCs w:val="24"/>
          <w:lang w:val="mn-MN"/>
        </w:rPr>
      </w:pPr>
      <w:r w:rsidRPr="009743F3">
        <w:rPr>
          <w:rFonts w:cs="Times New Roman"/>
          <w:b/>
          <w:bCs/>
          <w:szCs w:val="24"/>
          <w:lang w:val="mn-MN"/>
        </w:rPr>
        <w:t>НЭГ. НИЙТЛЭГ ҮНДЭСЛЭЛ</w:t>
      </w:r>
    </w:p>
    <w:p w14:paraId="5CC94D7F" w14:textId="418D03E1" w:rsidR="00316222" w:rsidRPr="009743F3" w:rsidRDefault="00316222" w:rsidP="00662A7E">
      <w:pPr>
        <w:pStyle w:val="ListParagraph"/>
        <w:numPr>
          <w:ilvl w:val="1"/>
          <w:numId w:val="3"/>
        </w:numPr>
        <w:spacing w:line="240" w:lineRule="auto"/>
        <w:ind w:left="540" w:hanging="540"/>
        <w:jc w:val="both"/>
        <w:rPr>
          <w:rFonts w:cs="Times New Roman"/>
          <w:szCs w:val="24"/>
          <w:lang w:val="mn-MN"/>
        </w:rPr>
      </w:pPr>
      <w:r w:rsidRPr="009743F3">
        <w:rPr>
          <w:rFonts w:cs="Times New Roman"/>
          <w:szCs w:val="24"/>
          <w:lang w:val="mn-MN"/>
        </w:rPr>
        <w:t>Картаар үйлчлэгч нь Улаанбаатар хот</w:t>
      </w:r>
      <w:r w:rsidR="00353F06" w:rsidRPr="009743F3">
        <w:rPr>
          <w:rFonts w:cs="Times New Roman"/>
          <w:szCs w:val="24"/>
          <w:lang w:val="mn-MN"/>
        </w:rPr>
        <w:t xml:space="preserve"> дахь өөрийн шатахуун түгээх станцууд</w:t>
      </w:r>
      <w:r w:rsidRPr="009743F3">
        <w:rPr>
          <w:rFonts w:cs="Times New Roman"/>
          <w:szCs w:val="24"/>
          <w:lang w:val="mn-MN"/>
        </w:rPr>
        <w:t xml:space="preserve"> болон </w:t>
      </w:r>
      <w:r w:rsidR="00353F06" w:rsidRPr="009743F3">
        <w:rPr>
          <w:rFonts w:cs="Times New Roman"/>
          <w:szCs w:val="24"/>
          <w:lang w:val="mn-MN"/>
        </w:rPr>
        <w:t>зэргэлдээ компани болох</w:t>
      </w:r>
      <w:r w:rsidR="008B09F8" w:rsidRPr="009743F3">
        <w:rPr>
          <w:rFonts w:cs="Times New Roman"/>
          <w:szCs w:val="24"/>
          <w:lang w:val="mn-MN"/>
        </w:rPr>
        <w:t xml:space="preserve"> </w:t>
      </w:r>
      <w:r w:rsidR="00DA2D1C">
        <w:rPr>
          <w:rFonts w:cs="Times New Roman"/>
          <w:szCs w:val="24"/>
          <w:lang w:val="mn-MN"/>
        </w:rPr>
        <w:t>“</w:t>
      </w:r>
      <w:r w:rsidR="008B09F8" w:rsidRPr="009743F3">
        <w:rPr>
          <w:rFonts w:cs="Times New Roman"/>
          <w:szCs w:val="24"/>
          <w:lang w:val="mn-MN"/>
        </w:rPr>
        <w:t>НИК</w:t>
      </w:r>
      <w:r w:rsidR="00DA2D1C">
        <w:rPr>
          <w:rFonts w:cs="Times New Roman"/>
          <w:szCs w:val="24"/>
          <w:lang w:val="mn-MN"/>
        </w:rPr>
        <w:t>”</w:t>
      </w:r>
      <w:r w:rsidR="008B09F8" w:rsidRPr="009743F3">
        <w:rPr>
          <w:rFonts w:cs="Times New Roman"/>
          <w:szCs w:val="24"/>
          <w:lang w:val="mn-MN"/>
        </w:rPr>
        <w:t xml:space="preserve"> ХХК-</w:t>
      </w:r>
      <w:r w:rsidR="00353F06" w:rsidRPr="009743F3">
        <w:rPr>
          <w:rFonts w:cs="Times New Roman"/>
          <w:szCs w:val="24"/>
          <w:lang w:val="mn-MN"/>
        </w:rPr>
        <w:t xml:space="preserve">ийн хөдөө, орон нутагт байрлах </w:t>
      </w:r>
      <w:r w:rsidRPr="009743F3">
        <w:rPr>
          <w:rFonts w:cs="Times New Roman"/>
          <w:szCs w:val="24"/>
          <w:lang w:val="mn-MN"/>
        </w:rPr>
        <w:t>шатахуун түгээх станц</w:t>
      </w:r>
      <w:r w:rsidR="00353F06" w:rsidRPr="009743F3">
        <w:rPr>
          <w:rFonts w:cs="Times New Roman"/>
          <w:szCs w:val="24"/>
          <w:lang w:val="mn-MN"/>
        </w:rPr>
        <w:t>ууд</w:t>
      </w:r>
      <w:r w:rsidRPr="009743F3">
        <w:rPr>
          <w:rFonts w:cs="Times New Roman"/>
          <w:szCs w:val="24"/>
          <w:lang w:val="mn-MN"/>
        </w:rPr>
        <w:t xml:space="preserve"> (цаашид “ШТС” гэх)-аас шатахуун авах эрх бүхий картыг Карт эзэмшигчид олгох, Карт эзэмшигч картаа хүлээн авч</w:t>
      </w:r>
      <w:r w:rsidR="00673E2F">
        <w:rPr>
          <w:rFonts w:cs="Times New Roman"/>
          <w:szCs w:val="24"/>
          <w:lang w:val="mn-MN"/>
        </w:rPr>
        <w:t>, карт цэнэглэж,</w:t>
      </w:r>
      <w:r w:rsidRPr="009743F3">
        <w:rPr>
          <w:rFonts w:cs="Times New Roman"/>
          <w:szCs w:val="24"/>
          <w:lang w:val="mn-MN"/>
        </w:rPr>
        <w:t xml:space="preserve"> ашиглахтай холбоотой үүсэх харилцааг зохицуулахад оршино.</w:t>
      </w:r>
    </w:p>
    <w:p w14:paraId="327EEBE9" w14:textId="3D2B42FD" w:rsidR="00024DC8" w:rsidRDefault="00024DC8" w:rsidP="00662A7E">
      <w:pPr>
        <w:pStyle w:val="ListParagraph"/>
        <w:numPr>
          <w:ilvl w:val="1"/>
          <w:numId w:val="3"/>
        </w:numPr>
        <w:spacing w:line="240" w:lineRule="auto"/>
        <w:ind w:left="540" w:hanging="540"/>
        <w:jc w:val="both"/>
        <w:rPr>
          <w:rFonts w:cs="Times New Roman"/>
          <w:szCs w:val="24"/>
          <w:lang w:val="mn-MN"/>
        </w:rPr>
      </w:pPr>
      <w:r>
        <w:rPr>
          <w:rFonts w:cs="Times New Roman"/>
          <w:szCs w:val="24"/>
          <w:lang w:val="mn-MN"/>
        </w:rPr>
        <w:t>Гэрээнд ашигла</w:t>
      </w:r>
      <w:r w:rsidR="00402B2A">
        <w:rPr>
          <w:rFonts w:cs="Times New Roman"/>
          <w:szCs w:val="24"/>
          <w:lang w:val="mn-MN"/>
        </w:rPr>
        <w:t xml:space="preserve">н </w:t>
      </w:r>
      <w:r>
        <w:rPr>
          <w:rFonts w:cs="Times New Roman"/>
          <w:szCs w:val="24"/>
          <w:lang w:val="mn-MN"/>
        </w:rPr>
        <w:t xml:space="preserve">нэр томьёог </w:t>
      </w:r>
      <w:r w:rsidR="00402B2A">
        <w:rPr>
          <w:rFonts w:cs="Times New Roman"/>
          <w:szCs w:val="24"/>
          <w:lang w:val="mn-MN"/>
        </w:rPr>
        <w:t>Хавсралт 2-т ду</w:t>
      </w:r>
      <w:r>
        <w:rPr>
          <w:rFonts w:cs="Times New Roman"/>
          <w:szCs w:val="24"/>
          <w:lang w:val="mn-MN"/>
        </w:rPr>
        <w:t>рдсан утгаар ойлгоно.</w:t>
      </w:r>
    </w:p>
    <w:p w14:paraId="01316D47" w14:textId="43DA08A0" w:rsidR="0020763F" w:rsidRDefault="0020763F" w:rsidP="009743F3">
      <w:pPr>
        <w:pStyle w:val="ListParagraph"/>
        <w:numPr>
          <w:ilvl w:val="1"/>
          <w:numId w:val="3"/>
        </w:numPr>
        <w:spacing w:line="240" w:lineRule="auto"/>
        <w:ind w:left="540" w:hanging="540"/>
        <w:jc w:val="both"/>
        <w:rPr>
          <w:rFonts w:cs="Times New Roman"/>
          <w:szCs w:val="24"/>
          <w:lang w:val="mn-MN"/>
        </w:rPr>
      </w:pPr>
      <w:r w:rsidRPr="009743F3">
        <w:rPr>
          <w:rFonts w:cs="Times New Roman"/>
          <w:szCs w:val="24"/>
          <w:lang w:val="mn-MN"/>
        </w:rPr>
        <w:t xml:space="preserve">Энэхүү </w:t>
      </w:r>
      <w:r w:rsidR="00047D32">
        <w:rPr>
          <w:rFonts w:cs="Times New Roman"/>
          <w:szCs w:val="24"/>
          <w:lang w:val="mn-MN"/>
        </w:rPr>
        <w:t>Г</w:t>
      </w:r>
      <w:r w:rsidRPr="009743F3">
        <w:rPr>
          <w:rFonts w:cs="Times New Roman"/>
          <w:szCs w:val="24"/>
          <w:lang w:val="mn-MN"/>
        </w:rPr>
        <w:t xml:space="preserve">эрээ нь хүсэл зоригоо бүрэн илэрхийлж, сайн дурын үндсэн дээр байгуулагдсан бөгөөд </w:t>
      </w:r>
      <w:r w:rsidR="00372CD9">
        <w:rPr>
          <w:rFonts w:cs="Times New Roman"/>
          <w:szCs w:val="24"/>
          <w:lang w:val="mn-MN"/>
        </w:rPr>
        <w:t>Т</w:t>
      </w:r>
      <w:r w:rsidRPr="009743F3">
        <w:rPr>
          <w:rFonts w:cs="Times New Roman"/>
          <w:szCs w:val="24"/>
          <w:lang w:val="mn-MN"/>
        </w:rPr>
        <w:t xml:space="preserve">алууд </w:t>
      </w:r>
      <w:r w:rsidR="00047D32">
        <w:rPr>
          <w:rFonts w:cs="Times New Roman"/>
          <w:szCs w:val="24"/>
          <w:lang w:val="mn-MN"/>
        </w:rPr>
        <w:t>Г</w:t>
      </w:r>
      <w:r w:rsidRPr="009743F3">
        <w:rPr>
          <w:rFonts w:cs="Times New Roman"/>
          <w:szCs w:val="24"/>
          <w:lang w:val="mn-MN"/>
        </w:rPr>
        <w:t>эрээний зүйл, заалттай нэг бүрчлэн бүрэн уншиж танилцан, гарын үсэг зурж хүлээн зөвшөөрсөн болно.</w:t>
      </w:r>
    </w:p>
    <w:p w14:paraId="2369F7DF" w14:textId="2B2E9CCC" w:rsidR="00FF33CB" w:rsidRDefault="00E270D9" w:rsidP="009743F3">
      <w:pPr>
        <w:pStyle w:val="ListParagraph"/>
        <w:numPr>
          <w:ilvl w:val="1"/>
          <w:numId w:val="3"/>
        </w:numPr>
        <w:spacing w:line="240" w:lineRule="auto"/>
        <w:ind w:left="540" w:hanging="540"/>
        <w:jc w:val="both"/>
        <w:rPr>
          <w:rFonts w:cs="Times New Roman"/>
          <w:szCs w:val="24"/>
          <w:lang w:val="mn-MN"/>
        </w:rPr>
      </w:pPr>
      <w:r>
        <w:rPr>
          <w:rFonts w:cs="Times New Roman"/>
          <w:szCs w:val="24"/>
          <w:lang w:val="mn-MN"/>
        </w:rPr>
        <w:t>Гэрээ нь дараах хоёр хавсралттай бөгөөд хавсралт тус бүр нь Гэрээний салшгүй хэсэг болно. Үүнд:</w:t>
      </w:r>
    </w:p>
    <w:p w14:paraId="6ECF4774" w14:textId="00CC8A48" w:rsidR="00631176" w:rsidRPr="00E270D9" w:rsidRDefault="00631176" w:rsidP="00631176">
      <w:pPr>
        <w:pStyle w:val="ListParagraph"/>
        <w:numPr>
          <w:ilvl w:val="0"/>
          <w:numId w:val="41"/>
        </w:numPr>
        <w:spacing w:line="240" w:lineRule="auto"/>
        <w:jc w:val="both"/>
        <w:rPr>
          <w:rFonts w:cs="Times New Roman"/>
          <w:szCs w:val="24"/>
          <w:lang w:val="mn-MN"/>
        </w:rPr>
      </w:pPr>
      <w:r>
        <w:rPr>
          <w:rFonts w:cs="Times New Roman"/>
          <w:szCs w:val="24"/>
          <w:lang w:val="mn-MN"/>
        </w:rPr>
        <w:t xml:space="preserve">Хавсралт 1 </w:t>
      </w:r>
      <w:r w:rsidRPr="00E270D9">
        <w:rPr>
          <w:rFonts w:cs="Times New Roman"/>
          <w:szCs w:val="24"/>
          <w:lang w:val="mn-MN"/>
        </w:rPr>
        <w:t>Картаар үйлчлүүлсэн НӨАТ-т</w:t>
      </w:r>
      <w:r w:rsidR="002532DB">
        <w:rPr>
          <w:rFonts w:cs="Times New Roman"/>
          <w:szCs w:val="24"/>
          <w:lang w:val="mn-MN"/>
        </w:rPr>
        <w:t>а</w:t>
      </w:r>
      <w:r w:rsidRPr="00E270D9">
        <w:rPr>
          <w:rFonts w:cs="Times New Roman"/>
          <w:szCs w:val="24"/>
          <w:lang w:val="mn-MN"/>
        </w:rPr>
        <w:t>й  үнийн дүнд олгогдох хөнгөлөлт</w:t>
      </w:r>
      <w:r w:rsidRPr="008D4C3A">
        <w:rPr>
          <w:rFonts w:cs="Times New Roman"/>
          <w:szCs w:val="24"/>
          <w:lang w:val="mn-MN"/>
        </w:rPr>
        <w:t>;</w:t>
      </w:r>
    </w:p>
    <w:p w14:paraId="31D8B2C8" w14:textId="59B701A6" w:rsidR="00631176" w:rsidRPr="00631176" w:rsidRDefault="00631176" w:rsidP="009743F3">
      <w:pPr>
        <w:pStyle w:val="ListParagraph"/>
        <w:numPr>
          <w:ilvl w:val="0"/>
          <w:numId w:val="41"/>
        </w:numPr>
        <w:spacing w:line="240" w:lineRule="auto"/>
        <w:jc w:val="both"/>
        <w:rPr>
          <w:rFonts w:cs="Times New Roman"/>
          <w:szCs w:val="24"/>
          <w:lang w:val="mn-MN"/>
        </w:rPr>
      </w:pPr>
      <w:r>
        <w:rPr>
          <w:rFonts w:cs="Times New Roman"/>
          <w:szCs w:val="24"/>
          <w:lang w:val="mn-MN"/>
        </w:rPr>
        <w:t>Хавсралт 2 Карт ашиглах заавар</w:t>
      </w:r>
      <w:r w:rsidR="00402B2A">
        <w:rPr>
          <w:rFonts w:cs="Times New Roman"/>
          <w:szCs w:val="24"/>
          <w:lang w:val="mn-MN"/>
        </w:rPr>
        <w:t>, нэр томъёоны тайлбар.</w:t>
      </w:r>
    </w:p>
    <w:p w14:paraId="31AEEBD6" w14:textId="77777777" w:rsidR="00E7350C" w:rsidRPr="009743F3" w:rsidRDefault="00E7350C" w:rsidP="00662A7E">
      <w:pPr>
        <w:pStyle w:val="ListParagraph"/>
        <w:spacing w:line="240" w:lineRule="auto"/>
        <w:ind w:left="1080"/>
        <w:jc w:val="both"/>
        <w:rPr>
          <w:rFonts w:cs="Times New Roman"/>
          <w:szCs w:val="24"/>
          <w:lang w:val="mn-MN"/>
        </w:rPr>
      </w:pPr>
    </w:p>
    <w:p w14:paraId="1E321E91" w14:textId="452F4D70" w:rsidR="008551D4" w:rsidRDefault="00845C1D" w:rsidP="00662A7E">
      <w:pPr>
        <w:pStyle w:val="ListParagraph"/>
        <w:spacing w:line="240" w:lineRule="auto"/>
        <w:ind w:left="1080"/>
        <w:jc w:val="both"/>
        <w:rPr>
          <w:rFonts w:cs="Times New Roman"/>
          <w:b/>
          <w:bCs/>
          <w:szCs w:val="24"/>
          <w:lang w:val="mn-MN"/>
        </w:rPr>
      </w:pPr>
      <w:r w:rsidRPr="009743F3">
        <w:rPr>
          <w:rFonts w:cs="Times New Roman"/>
          <w:szCs w:val="24"/>
          <w:lang w:val="mn-MN"/>
        </w:rPr>
        <w:t xml:space="preserve">             </w:t>
      </w:r>
      <w:r w:rsidR="00316222" w:rsidRPr="009743F3">
        <w:rPr>
          <w:rFonts w:cs="Times New Roman"/>
          <w:b/>
          <w:bCs/>
          <w:szCs w:val="24"/>
          <w:lang w:val="mn-MN"/>
        </w:rPr>
        <w:t>ХОЁР. ГЭРЭЭНИЙ НӨХЦӨЛ, ТӨЛБӨР ТООЦОО</w:t>
      </w:r>
    </w:p>
    <w:p w14:paraId="2D7AB080" w14:textId="77777777" w:rsidR="00407722" w:rsidRPr="009743F3" w:rsidRDefault="00407722" w:rsidP="00662A7E">
      <w:pPr>
        <w:pStyle w:val="ListParagraph"/>
        <w:spacing w:line="240" w:lineRule="auto"/>
        <w:ind w:left="1080"/>
        <w:jc w:val="both"/>
        <w:rPr>
          <w:rFonts w:cs="Times New Roman"/>
          <w:b/>
          <w:bCs/>
          <w:szCs w:val="24"/>
          <w:lang w:val="mn-MN"/>
        </w:rPr>
      </w:pPr>
    </w:p>
    <w:p w14:paraId="03CB501C" w14:textId="3F70C86A" w:rsidR="00E7350C" w:rsidRPr="009743F3" w:rsidRDefault="00316222" w:rsidP="00662A7E">
      <w:pPr>
        <w:pStyle w:val="ListParagraph"/>
        <w:numPr>
          <w:ilvl w:val="1"/>
          <w:numId w:val="27"/>
        </w:numPr>
        <w:spacing w:line="240" w:lineRule="auto"/>
        <w:ind w:left="540" w:hanging="540"/>
        <w:jc w:val="both"/>
        <w:rPr>
          <w:rFonts w:cs="Times New Roman"/>
          <w:szCs w:val="24"/>
          <w:lang w:val="mn-MN"/>
        </w:rPr>
      </w:pPr>
      <w:r w:rsidRPr="009743F3">
        <w:rPr>
          <w:rFonts w:cs="Times New Roman"/>
          <w:szCs w:val="24"/>
          <w:lang w:val="mn-MN"/>
        </w:rPr>
        <w:t>Карт ашиглах ерөнхий нөхцөлийг нийтэд зарласны дагуу Картаар үйлчлэгч тогтооно.</w:t>
      </w:r>
    </w:p>
    <w:p w14:paraId="29CCF4D3" w14:textId="4FEC487F" w:rsidR="00E7350C" w:rsidRPr="009743F3" w:rsidRDefault="008B09F8" w:rsidP="00662A7E">
      <w:pPr>
        <w:pStyle w:val="ListParagraph"/>
        <w:numPr>
          <w:ilvl w:val="1"/>
          <w:numId w:val="27"/>
        </w:numPr>
        <w:spacing w:line="240" w:lineRule="auto"/>
        <w:ind w:left="540" w:hanging="540"/>
        <w:jc w:val="both"/>
        <w:rPr>
          <w:rFonts w:cs="Times New Roman"/>
          <w:szCs w:val="24"/>
          <w:lang w:val="mn-MN"/>
        </w:rPr>
      </w:pPr>
      <w:r w:rsidRPr="009743F3">
        <w:rPr>
          <w:rFonts w:cs="Times New Roman"/>
          <w:szCs w:val="24"/>
          <w:lang w:val="mn-MN"/>
        </w:rPr>
        <w:t>Карт эзэмшигч</w:t>
      </w:r>
      <w:r w:rsidR="00402B2A">
        <w:rPr>
          <w:rFonts w:cs="Times New Roman"/>
          <w:szCs w:val="24"/>
          <w:lang w:val="mn-MN"/>
        </w:rPr>
        <w:t xml:space="preserve"> </w:t>
      </w:r>
      <w:r w:rsidR="00046758">
        <w:rPr>
          <w:rFonts w:cs="Times New Roman"/>
          <w:szCs w:val="24"/>
          <w:lang w:val="mn-MN"/>
        </w:rPr>
        <w:t>Г</w:t>
      </w:r>
      <w:r w:rsidR="003F3CAE">
        <w:rPr>
          <w:rFonts w:cs="Times New Roman"/>
          <w:szCs w:val="24"/>
          <w:lang w:val="mn-MN"/>
        </w:rPr>
        <w:t>э</w:t>
      </w:r>
      <w:r w:rsidRPr="009743F3">
        <w:rPr>
          <w:rFonts w:cs="Times New Roman"/>
          <w:szCs w:val="24"/>
          <w:lang w:val="mn-MN"/>
        </w:rPr>
        <w:t>рээ байгуу</w:t>
      </w:r>
      <w:r w:rsidR="003F3CAE">
        <w:rPr>
          <w:rFonts w:cs="Times New Roman"/>
          <w:szCs w:val="24"/>
          <w:lang w:val="mn-MN"/>
        </w:rPr>
        <w:t xml:space="preserve">лагдсанаар </w:t>
      </w:r>
      <w:r w:rsidRPr="009743F3">
        <w:rPr>
          <w:rFonts w:cs="Times New Roman"/>
          <w:szCs w:val="24"/>
          <w:lang w:val="mn-MN"/>
        </w:rPr>
        <w:t>карт</w:t>
      </w:r>
      <w:r w:rsidR="002B5B9E" w:rsidRPr="009743F3">
        <w:rPr>
          <w:rFonts w:cs="Times New Roman"/>
          <w:szCs w:val="24"/>
          <w:lang w:val="mn-MN"/>
        </w:rPr>
        <w:t xml:space="preserve"> эзэмших эрх үүснэ.</w:t>
      </w:r>
    </w:p>
    <w:p w14:paraId="4EE10AEF" w14:textId="3C20DDF9" w:rsidR="00FD3455" w:rsidRPr="009743F3" w:rsidRDefault="00316222" w:rsidP="00662A7E">
      <w:pPr>
        <w:pStyle w:val="ListParagraph"/>
        <w:numPr>
          <w:ilvl w:val="1"/>
          <w:numId w:val="27"/>
        </w:numPr>
        <w:spacing w:line="240" w:lineRule="auto"/>
        <w:ind w:left="540" w:hanging="540"/>
        <w:jc w:val="both"/>
        <w:rPr>
          <w:rFonts w:cs="Times New Roman"/>
          <w:szCs w:val="24"/>
          <w:lang w:val="mn-MN"/>
        </w:rPr>
      </w:pPr>
      <w:r w:rsidRPr="009743F3">
        <w:rPr>
          <w:rFonts w:cs="Times New Roman"/>
          <w:szCs w:val="24"/>
          <w:lang w:val="mn-MN"/>
        </w:rPr>
        <w:t>Карт эзэмшигч нь Картаар үйлчлэгчийн банк дахь харилцах дансанд</w:t>
      </w:r>
      <w:r w:rsidR="00FA40B1" w:rsidRPr="009743F3">
        <w:rPr>
          <w:rFonts w:cs="Times New Roman"/>
          <w:szCs w:val="24"/>
          <w:lang w:val="mn-MN"/>
        </w:rPr>
        <w:t xml:space="preserve"> өөрийн эзэмшлийн</w:t>
      </w:r>
      <w:r w:rsidRPr="009743F3">
        <w:rPr>
          <w:rFonts w:cs="Times New Roman"/>
          <w:szCs w:val="24"/>
          <w:lang w:val="mn-MN"/>
        </w:rPr>
        <w:t xml:space="preserve"> карт</w:t>
      </w:r>
      <w:r w:rsidR="00FA40B1" w:rsidRPr="009743F3">
        <w:rPr>
          <w:rFonts w:cs="Times New Roman"/>
          <w:szCs w:val="24"/>
          <w:lang w:val="mn-MN"/>
        </w:rPr>
        <w:t>ыг</w:t>
      </w:r>
      <w:r w:rsidRPr="009743F3">
        <w:rPr>
          <w:rFonts w:cs="Times New Roman"/>
          <w:szCs w:val="24"/>
          <w:lang w:val="mn-MN"/>
        </w:rPr>
        <w:t xml:space="preserve"> цэнэглэх мөнгөн дүнг урьдчилан шилжүүлснээр карт ашигла</w:t>
      </w:r>
      <w:r w:rsidR="00F03917">
        <w:rPr>
          <w:rFonts w:cs="Times New Roman"/>
          <w:szCs w:val="24"/>
          <w:lang w:val="mn-MN"/>
        </w:rPr>
        <w:t>ж</w:t>
      </w:r>
      <w:r w:rsidR="00FA40B1" w:rsidRPr="009743F3">
        <w:rPr>
          <w:rFonts w:cs="Times New Roman"/>
          <w:szCs w:val="24"/>
          <w:lang w:val="mn-MN"/>
        </w:rPr>
        <w:t xml:space="preserve"> ШТС-уудаас шатахуун авах </w:t>
      </w:r>
      <w:r w:rsidRPr="009743F3">
        <w:rPr>
          <w:rFonts w:cs="Times New Roman"/>
          <w:szCs w:val="24"/>
          <w:lang w:val="mn-MN"/>
        </w:rPr>
        <w:t>боломжтой болно.</w:t>
      </w:r>
    </w:p>
    <w:p w14:paraId="36E21FDF" w14:textId="3C88C698" w:rsidR="00E7350C" w:rsidRPr="009743F3" w:rsidRDefault="00316222" w:rsidP="00662A7E">
      <w:pPr>
        <w:pStyle w:val="ListParagraph"/>
        <w:numPr>
          <w:ilvl w:val="1"/>
          <w:numId w:val="27"/>
        </w:numPr>
        <w:spacing w:line="240" w:lineRule="auto"/>
        <w:ind w:left="540" w:hanging="540"/>
        <w:jc w:val="both"/>
        <w:rPr>
          <w:rFonts w:cs="Times New Roman"/>
          <w:szCs w:val="24"/>
          <w:lang w:val="mn-MN"/>
        </w:rPr>
      </w:pPr>
      <w:r w:rsidRPr="009743F3">
        <w:rPr>
          <w:rFonts w:cs="Times New Roman"/>
          <w:szCs w:val="24"/>
          <w:lang w:val="mn-MN"/>
        </w:rPr>
        <w:t xml:space="preserve">Картаар үйлчлэгч нь Карт эзэмшигчийн байршуулсан мөнгөнд хүү тооцохгүйгээр ШТС-уудаас </w:t>
      </w:r>
      <w:r w:rsidR="00AE1B07" w:rsidRPr="009743F3">
        <w:rPr>
          <w:rFonts w:cs="Times New Roman"/>
          <w:szCs w:val="24"/>
          <w:lang w:val="mn-MN"/>
        </w:rPr>
        <w:t xml:space="preserve">тухайн үед мөрдөгдөж байгаа жижиглэнгийн үнээр </w:t>
      </w:r>
      <w:r w:rsidRPr="009743F3">
        <w:rPr>
          <w:rFonts w:cs="Times New Roman"/>
          <w:szCs w:val="24"/>
          <w:lang w:val="mn-MN"/>
        </w:rPr>
        <w:t xml:space="preserve">зөвхөн шатахуун </w:t>
      </w:r>
      <w:r w:rsidR="00D06BEE" w:rsidRPr="009743F3">
        <w:rPr>
          <w:rFonts w:cs="Times New Roman"/>
          <w:szCs w:val="24"/>
          <w:lang w:val="mn-MN"/>
        </w:rPr>
        <w:t>олгоно</w:t>
      </w:r>
      <w:r w:rsidRPr="009743F3">
        <w:rPr>
          <w:rFonts w:cs="Times New Roman"/>
          <w:szCs w:val="24"/>
          <w:lang w:val="mn-MN"/>
        </w:rPr>
        <w:t>.</w:t>
      </w:r>
    </w:p>
    <w:p w14:paraId="1BED720D" w14:textId="428B4B7B" w:rsidR="00E7350C" w:rsidRPr="009743F3" w:rsidRDefault="00316222" w:rsidP="00662A7E">
      <w:pPr>
        <w:pStyle w:val="ListParagraph"/>
        <w:numPr>
          <w:ilvl w:val="1"/>
          <w:numId w:val="27"/>
        </w:numPr>
        <w:spacing w:line="240" w:lineRule="auto"/>
        <w:ind w:left="540" w:hanging="540"/>
        <w:jc w:val="both"/>
        <w:rPr>
          <w:rFonts w:cs="Times New Roman"/>
          <w:szCs w:val="24"/>
          <w:lang w:val="mn-MN"/>
        </w:rPr>
      </w:pPr>
      <w:r w:rsidRPr="009743F3">
        <w:rPr>
          <w:rFonts w:cs="Times New Roman"/>
          <w:szCs w:val="24"/>
          <w:lang w:val="mn-MN"/>
        </w:rPr>
        <w:t>Карт эзэмшигч картаа хаяж</w:t>
      </w:r>
      <w:r w:rsidR="00430BB7">
        <w:rPr>
          <w:rFonts w:cs="Times New Roman"/>
          <w:szCs w:val="24"/>
          <w:lang w:val="mn-MN"/>
        </w:rPr>
        <w:t xml:space="preserve">, </w:t>
      </w:r>
      <w:r w:rsidRPr="009743F3">
        <w:rPr>
          <w:rFonts w:cs="Times New Roman"/>
          <w:szCs w:val="24"/>
          <w:lang w:val="mn-MN"/>
        </w:rPr>
        <w:t>үрэгдүүлсэн тохио</w:t>
      </w:r>
      <w:r w:rsidR="008B09F8" w:rsidRPr="009743F3">
        <w:rPr>
          <w:rFonts w:cs="Times New Roman"/>
          <w:szCs w:val="24"/>
          <w:lang w:val="mn-MN"/>
        </w:rPr>
        <w:t>лдолд Картаар үйлчлэгчид хандан картын нөхөн төлбөрийг төл</w:t>
      </w:r>
      <w:r w:rsidR="00046758">
        <w:rPr>
          <w:rFonts w:cs="Times New Roman"/>
          <w:szCs w:val="24"/>
          <w:lang w:val="mn-MN"/>
        </w:rPr>
        <w:t xml:space="preserve">ж, </w:t>
      </w:r>
      <w:r w:rsidRPr="009743F3">
        <w:rPr>
          <w:rFonts w:cs="Times New Roman"/>
          <w:szCs w:val="24"/>
          <w:lang w:val="mn-MN"/>
        </w:rPr>
        <w:t>дахин сэргээлгэж авна.</w:t>
      </w:r>
    </w:p>
    <w:p w14:paraId="06F25728" w14:textId="64870A1C" w:rsidR="00126F34" w:rsidRPr="009743F3" w:rsidRDefault="00014135" w:rsidP="00662A7E">
      <w:pPr>
        <w:pStyle w:val="ListParagraph"/>
        <w:numPr>
          <w:ilvl w:val="1"/>
          <w:numId w:val="27"/>
        </w:numPr>
        <w:spacing w:line="240" w:lineRule="auto"/>
        <w:ind w:left="540" w:hanging="540"/>
        <w:jc w:val="both"/>
        <w:rPr>
          <w:rFonts w:cs="Times New Roman"/>
          <w:szCs w:val="24"/>
          <w:lang w:val="mn-MN"/>
        </w:rPr>
      </w:pPr>
      <w:r w:rsidRPr="009743F3">
        <w:rPr>
          <w:rFonts w:cs="Times New Roman"/>
          <w:szCs w:val="24"/>
          <w:lang w:val="mn-MN"/>
        </w:rPr>
        <w:t xml:space="preserve">Карт эзэмшигч нь картаа захиалснаас хойш 14 хоногийн дотор картын төвөөс картаа </w:t>
      </w:r>
      <w:r w:rsidR="0012216A">
        <w:rPr>
          <w:rFonts w:cs="Times New Roman"/>
          <w:szCs w:val="24"/>
          <w:lang w:val="mn-MN"/>
        </w:rPr>
        <w:t xml:space="preserve">хүлээн </w:t>
      </w:r>
      <w:r w:rsidRPr="009743F3">
        <w:rPr>
          <w:rFonts w:cs="Times New Roman"/>
          <w:szCs w:val="24"/>
          <w:lang w:val="mn-MN"/>
        </w:rPr>
        <w:t xml:space="preserve">аваагүй, </w:t>
      </w:r>
      <w:r w:rsidR="0012216A">
        <w:rPr>
          <w:rFonts w:cs="Times New Roman"/>
          <w:szCs w:val="24"/>
          <w:lang w:val="mn-MN"/>
        </w:rPr>
        <w:t>эсхүл</w:t>
      </w:r>
      <w:r w:rsidRPr="009743F3">
        <w:rPr>
          <w:rFonts w:cs="Times New Roman"/>
          <w:szCs w:val="24"/>
          <w:lang w:val="mn-MN"/>
        </w:rPr>
        <w:t xml:space="preserve"> карт</w:t>
      </w:r>
      <w:r w:rsidR="00300DEC">
        <w:rPr>
          <w:rFonts w:cs="Times New Roman"/>
          <w:szCs w:val="24"/>
          <w:lang w:val="mn-MN"/>
        </w:rPr>
        <w:t xml:space="preserve"> авсан ч </w:t>
      </w:r>
      <w:r w:rsidRPr="009743F3">
        <w:rPr>
          <w:rFonts w:cs="Times New Roman"/>
          <w:szCs w:val="24"/>
          <w:lang w:val="mn-MN"/>
        </w:rPr>
        <w:t xml:space="preserve"> ашигла</w:t>
      </w:r>
      <w:r w:rsidR="00046758">
        <w:rPr>
          <w:rFonts w:cs="Times New Roman"/>
          <w:szCs w:val="24"/>
          <w:lang w:val="mn-MN"/>
        </w:rPr>
        <w:t>агүй</w:t>
      </w:r>
      <w:r w:rsidRPr="009743F3">
        <w:rPr>
          <w:rFonts w:cs="Times New Roman"/>
          <w:szCs w:val="24"/>
          <w:lang w:val="mn-MN"/>
        </w:rPr>
        <w:t xml:space="preserve"> </w:t>
      </w:r>
      <w:r w:rsidR="00300DEC">
        <w:rPr>
          <w:rFonts w:cs="Times New Roman"/>
          <w:szCs w:val="24"/>
        </w:rPr>
        <w:t xml:space="preserve"> </w:t>
      </w:r>
      <w:r w:rsidR="00300DEC">
        <w:rPr>
          <w:rFonts w:cs="Times New Roman"/>
          <w:szCs w:val="24"/>
          <w:lang w:val="mn-MN"/>
        </w:rPr>
        <w:t xml:space="preserve">1 жилийн </w:t>
      </w:r>
      <w:r w:rsidRPr="009743F3">
        <w:rPr>
          <w:rFonts w:cs="Times New Roman"/>
          <w:szCs w:val="24"/>
          <w:lang w:val="mn-MN"/>
        </w:rPr>
        <w:t xml:space="preserve"> хугацаа өнгөрсөн тохиолдолд карт идэвхгүй болно. </w:t>
      </w:r>
    </w:p>
    <w:p w14:paraId="7F3D0D7F" w14:textId="515C91F0" w:rsidR="00E7350C" w:rsidRPr="009743F3" w:rsidRDefault="00316222" w:rsidP="00662A7E">
      <w:pPr>
        <w:pStyle w:val="ListParagraph"/>
        <w:numPr>
          <w:ilvl w:val="1"/>
          <w:numId w:val="27"/>
        </w:numPr>
        <w:spacing w:line="240" w:lineRule="auto"/>
        <w:ind w:left="540" w:hanging="540"/>
        <w:jc w:val="both"/>
        <w:rPr>
          <w:rFonts w:cs="Times New Roman"/>
          <w:szCs w:val="24"/>
          <w:lang w:val="mn-MN"/>
        </w:rPr>
      </w:pPr>
      <w:r w:rsidRPr="009743F3">
        <w:rPr>
          <w:rFonts w:cs="Times New Roman"/>
          <w:szCs w:val="24"/>
          <w:lang w:val="mn-MN"/>
        </w:rPr>
        <w:lastRenderedPageBreak/>
        <w:t>Картаар үйлчлэгч нь Карт эзэмшигчид</w:t>
      </w:r>
      <w:r w:rsidR="0010037C" w:rsidRPr="009743F3">
        <w:rPr>
          <w:rFonts w:cs="Times New Roman"/>
          <w:szCs w:val="24"/>
          <w:lang w:val="mn-MN"/>
        </w:rPr>
        <w:t xml:space="preserve"> </w:t>
      </w:r>
      <w:r w:rsidR="0012216A">
        <w:rPr>
          <w:rFonts w:cs="Times New Roman"/>
          <w:szCs w:val="24"/>
          <w:lang w:val="mn-MN"/>
        </w:rPr>
        <w:t>Г</w:t>
      </w:r>
      <w:r w:rsidR="00D06BEE" w:rsidRPr="009743F3">
        <w:rPr>
          <w:rFonts w:cs="Times New Roman"/>
          <w:szCs w:val="24"/>
          <w:lang w:val="mn-MN"/>
        </w:rPr>
        <w:t>эрээний Хавсралт 1-</w:t>
      </w:r>
      <w:r w:rsidR="0040222A">
        <w:rPr>
          <w:rFonts w:cs="Times New Roman"/>
          <w:szCs w:val="24"/>
          <w:lang w:val="mn-MN"/>
        </w:rPr>
        <w:t>д</w:t>
      </w:r>
      <w:r w:rsidR="00D06BEE" w:rsidRPr="009743F3">
        <w:rPr>
          <w:rFonts w:cs="Times New Roman"/>
          <w:szCs w:val="24"/>
          <w:lang w:val="mn-MN"/>
        </w:rPr>
        <w:t xml:space="preserve"> заасан үнийн хөнгөлөлтийг үзүүлнэ. Карт эзэмшигч </w:t>
      </w:r>
      <w:r w:rsidR="00F05FBC">
        <w:rPr>
          <w:rFonts w:cs="Times New Roman"/>
          <w:szCs w:val="24"/>
          <w:lang w:val="mn-MN"/>
        </w:rPr>
        <w:t xml:space="preserve">тус </w:t>
      </w:r>
      <w:r w:rsidR="00D06BEE" w:rsidRPr="009743F3">
        <w:rPr>
          <w:rFonts w:cs="Times New Roman"/>
          <w:szCs w:val="24"/>
          <w:lang w:val="mn-MN"/>
        </w:rPr>
        <w:t xml:space="preserve">үнийн хөнгөлөлтийг Картаар үйлчлэгчийн </w:t>
      </w:r>
      <w:r w:rsidR="0040222A">
        <w:rPr>
          <w:rFonts w:cs="Times New Roman"/>
          <w:szCs w:val="24"/>
          <w:lang w:val="mn-MN"/>
        </w:rPr>
        <w:t xml:space="preserve">ШТС-д </w:t>
      </w:r>
      <w:r w:rsidR="00D06BEE" w:rsidRPr="009743F3">
        <w:rPr>
          <w:rFonts w:cs="Times New Roman"/>
          <w:szCs w:val="24"/>
          <w:lang w:val="mn-MN"/>
        </w:rPr>
        <w:t>мөрдөж буй үнээс эдлэх эрхтэй байна.</w:t>
      </w:r>
      <w:r w:rsidR="00ED6E47" w:rsidRPr="009743F3">
        <w:rPr>
          <w:rFonts w:cs="Times New Roman"/>
          <w:szCs w:val="24"/>
          <w:lang w:val="mn-MN"/>
        </w:rPr>
        <w:t xml:space="preserve"> </w:t>
      </w:r>
    </w:p>
    <w:p w14:paraId="321469AA" w14:textId="77777777" w:rsidR="007B0C48" w:rsidRPr="009743F3" w:rsidRDefault="00316222" w:rsidP="007B0C48">
      <w:pPr>
        <w:pStyle w:val="ListParagraph"/>
        <w:numPr>
          <w:ilvl w:val="1"/>
          <w:numId w:val="27"/>
        </w:numPr>
        <w:spacing w:line="240" w:lineRule="auto"/>
        <w:ind w:left="540" w:hanging="540"/>
        <w:jc w:val="both"/>
        <w:rPr>
          <w:rFonts w:cs="Times New Roman"/>
          <w:szCs w:val="24"/>
          <w:lang w:val="mn-MN"/>
        </w:rPr>
      </w:pPr>
      <w:r w:rsidRPr="009743F3">
        <w:rPr>
          <w:rFonts w:cs="Times New Roman"/>
          <w:szCs w:val="24"/>
          <w:lang w:val="mn-MN"/>
        </w:rPr>
        <w:t>Карт эзэмшигч</w:t>
      </w:r>
      <w:r w:rsidR="00292BC0" w:rsidRPr="009743F3">
        <w:rPr>
          <w:rFonts w:cs="Times New Roman"/>
          <w:szCs w:val="24"/>
          <w:lang w:val="mn-MN"/>
        </w:rPr>
        <w:t xml:space="preserve"> худалдан авах шатахууны өдөр (долоо хоног, сар)-т хийгдэх гүйлгээний тоо болон мөнгөн дүнгээр хязгаарлалт тогтоох боломжтой.</w:t>
      </w:r>
    </w:p>
    <w:p w14:paraId="32F5FC80" w14:textId="7ADE09E2" w:rsidR="0089633B" w:rsidRPr="009743F3" w:rsidRDefault="0089633B" w:rsidP="00065A31">
      <w:pPr>
        <w:pStyle w:val="ListParagraph"/>
        <w:numPr>
          <w:ilvl w:val="1"/>
          <w:numId w:val="27"/>
        </w:numPr>
        <w:spacing w:line="240" w:lineRule="auto"/>
        <w:ind w:left="540" w:hanging="540"/>
        <w:jc w:val="both"/>
        <w:rPr>
          <w:rFonts w:cs="Times New Roman"/>
          <w:szCs w:val="24"/>
          <w:lang w:val="mn-MN"/>
        </w:rPr>
      </w:pPr>
      <w:r w:rsidRPr="009743F3">
        <w:rPr>
          <w:rFonts w:cs="Times New Roman"/>
          <w:szCs w:val="24"/>
          <w:lang w:val="mn-MN"/>
        </w:rPr>
        <w:t xml:space="preserve">ШТС-д картаар шатахуун худалдан авсан анхан шатны баримтыг </w:t>
      </w:r>
      <w:r w:rsidR="00300DEC">
        <w:rPr>
          <w:rFonts w:cs="Times New Roman"/>
          <w:szCs w:val="24"/>
          <w:lang w:val="mn-MN"/>
        </w:rPr>
        <w:t xml:space="preserve">1 </w:t>
      </w:r>
      <w:r w:rsidRPr="009743F3">
        <w:rPr>
          <w:rFonts w:cs="Times New Roman"/>
          <w:szCs w:val="24"/>
          <w:lang w:val="mn-MN"/>
        </w:rPr>
        <w:t xml:space="preserve"> хувь үйлдэж, </w:t>
      </w:r>
      <w:r w:rsidR="00B62527">
        <w:rPr>
          <w:rFonts w:cs="Times New Roman"/>
          <w:szCs w:val="24"/>
          <w:lang w:val="mn-MN"/>
        </w:rPr>
        <w:t xml:space="preserve"> баримтыг </w:t>
      </w:r>
      <w:r w:rsidRPr="009743F3">
        <w:rPr>
          <w:rFonts w:cs="Times New Roman"/>
          <w:szCs w:val="24"/>
          <w:lang w:val="mn-MN"/>
        </w:rPr>
        <w:t xml:space="preserve">гүйлгээ хийгдсэн өдрөөс хойш </w:t>
      </w:r>
      <w:r w:rsidR="00B62527">
        <w:rPr>
          <w:rFonts w:cs="Times New Roman"/>
          <w:szCs w:val="24"/>
          <w:lang w:val="mn-MN"/>
        </w:rPr>
        <w:t xml:space="preserve"> 1</w:t>
      </w:r>
      <w:r w:rsidRPr="009743F3">
        <w:rPr>
          <w:rFonts w:cs="Times New Roman"/>
          <w:szCs w:val="24"/>
          <w:lang w:val="mn-MN"/>
        </w:rPr>
        <w:t xml:space="preserve"> сарын хугацаанд хадгална.</w:t>
      </w:r>
    </w:p>
    <w:p w14:paraId="64E20800" w14:textId="77777777" w:rsidR="008B155C" w:rsidRPr="009743F3" w:rsidRDefault="008B155C" w:rsidP="00662A7E">
      <w:pPr>
        <w:pStyle w:val="ListParagraph"/>
        <w:spacing w:line="240" w:lineRule="auto"/>
        <w:ind w:left="1080"/>
        <w:jc w:val="both"/>
        <w:rPr>
          <w:rFonts w:cs="Times New Roman"/>
          <w:b/>
          <w:bCs/>
          <w:szCs w:val="24"/>
          <w:lang w:val="mn-MN"/>
        </w:rPr>
      </w:pPr>
    </w:p>
    <w:p w14:paraId="688197D4" w14:textId="42BA8CFE" w:rsidR="008B155C" w:rsidRDefault="00845C1D" w:rsidP="00662A7E">
      <w:pPr>
        <w:pStyle w:val="ListParagraph"/>
        <w:spacing w:line="240" w:lineRule="auto"/>
        <w:ind w:left="1080"/>
        <w:jc w:val="both"/>
        <w:rPr>
          <w:rFonts w:cs="Times New Roman"/>
          <w:b/>
          <w:bCs/>
          <w:szCs w:val="24"/>
          <w:lang w:val="mn-MN"/>
        </w:rPr>
      </w:pPr>
      <w:r w:rsidRPr="009743F3">
        <w:rPr>
          <w:rFonts w:cs="Times New Roman"/>
          <w:b/>
          <w:bCs/>
          <w:szCs w:val="24"/>
          <w:lang w:val="mn-MN"/>
        </w:rPr>
        <w:t xml:space="preserve">                 </w:t>
      </w:r>
      <w:r w:rsidR="00292BC0" w:rsidRPr="009743F3">
        <w:rPr>
          <w:rFonts w:cs="Times New Roman"/>
          <w:b/>
          <w:bCs/>
          <w:szCs w:val="24"/>
          <w:lang w:val="mn-MN"/>
        </w:rPr>
        <w:t>ГУРАВ. КАРТААР ҮЙЛЧЛЭГЧИЙН ЭРХ, ҮҮРЭГ</w:t>
      </w:r>
    </w:p>
    <w:p w14:paraId="41E14C83" w14:textId="77777777" w:rsidR="00407722" w:rsidRPr="009743F3" w:rsidRDefault="00407722" w:rsidP="00662A7E">
      <w:pPr>
        <w:pStyle w:val="ListParagraph"/>
        <w:spacing w:line="240" w:lineRule="auto"/>
        <w:ind w:left="1080"/>
        <w:jc w:val="both"/>
        <w:rPr>
          <w:rFonts w:cs="Times New Roman"/>
          <w:b/>
          <w:bCs/>
          <w:szCs w:val="24"/>
          <w:lang w:val="mn-MN"/>
        </w:rPr>
      </w:pPr>
    </w:p>
    <w:p w14:paraId="4EAA9FFE" w14:textId="240BD2E3" w:rsidR="00292BC0" w:rsidRPr="009743F3" w:rsidRDefault="005110E2" w:rsidP="00662A7E">
      <w:pPr>
        <w:pStyle w:val="ListParagraph"/>
        <w:numPr>
          <w:ilvl w:val="1"/>
          <w:numId w:val="8"/>
        </w:numPr>
        <w:spacing w:after="0" w:line="240" w:lineRule="auto"/>
        <w:ind w:left="540" w:hanging="540"/>
        <w:contextualSpacing w:val="0"/>
        <w:jc w:val="both"/>
        <w:rPr>
          <w:rFonts w:cs="Times New Roman"/>
          <w:b/>
          <w:bCs/>
          <w:szCs w:val="24"/>
          <w:lang w:val="mn-MN"/>
        </w:rPr>
      </w:pPr>
      <w:r w:rsidRPr="009743F3">
        <w:rPr>
          <w:rFonts w:cs="Times New Roman"/>
          <w:b/>
          <w:bCs/>
          <w:szCs w:val="24"/>
          <w:lang w:val="mn-MN"/>
        </w:rPr>
        <w:t>Картаар үйлчлэгч дараах үүрэгтэй байна</w:t>
      </w:r>
      <w:r w:rsidR="0040222A" w:rsidRPr="009743F3">
        <w:rPr>
          <w:rFonts w:cs="Times New Roman"/>
          <w:b/>
          <w:bCs/>
          <w:szCs w:val="24"/>
          <w:lang w:val="mn-MN"/>
        </w:rPr>
        <w:t>. Үүнд:</w:t>
      </w:r>
    </w:p>
    <w:p w14:paraId="02C8B668" w14:textId="74A618B7" w:rsidR="005110E2" w:rsidRPr="009743F3" w:rsidRDefault="005110E2" w:rsidP="00662A7E">
      <w:pPr>
        <w:pStyle w:val="ListParagraph"/>
        <w:numPr>
          <w:ilvl w:val="2"/>
          <w:numId w:val="8"/>
        </w:numPr>
        <w:spacing w:after="0" w:line="240" w:lineRule="auto"/>
        <w:ind w:left="1350" w:hanging="810"/>
        <w:contextualSpacing w:val="0"/>
        <w:jc w:val="both"/>
        <w:rPr>
          <w:rFonts w:cs="Times New Roman"/>
          <w:szCs w:val="24"/>
          <w:lang w:val="mn-MN"/>
        </w:rPr>
      </w:pPr>
      <w:r w:rsidRPr="009743F3">
        <w:rPr>
          <w:rFonts w:cs="Times New Roman"/>
          <w:szCs w:val="24"/>
          <w:lang w:val="mn-MN"/>
        </w:rPr>
        <w:t>Карт эзэмших захиалгыг хүлээн авч</w:t>
      </w:r>
      <w:r w:rsidR="00526877" w:rsidRPr="009743F3">
        <w:rPr>
          <w:rFonts w:cs="Times New Roman"/>
          <w:szCs w:val="24"/>
          <w:lang w:val="mn-MN"/>
        </w:rPr>
        <w:t>,</w:t>
      </w:r>
      <w:r w:rsidRPr="009743F3">
        <w:rPr>
          <w:rFonts w:cs="Times New Roman"/>
          <w:szCs w:val="24"/>
          <w:lang w:val="mn-MN"/>
        </w:rPr>
        <w:t xml:space="preserve"> Гэрээ байгуулан кар</w:t>
      </w:r>
      <w:r w:rsidR="000A36D8">
        <w:rPr>
          <w:rFonts w:cs="Times New Roman"/>
          <w:szCs w:val="24"/>
          <w:lang w:val="mn-MN"/>
        </w:rPr>
        <w:t>тыг</w:t>
      </w:r>
      <w:r w:rsidRPr="009743F3">
        <w:rPr>
          <w:rFonts w:cs="Times New Roman"/>
          <w:szCs w:val="24"/>
          <w:lang w:val="mn-MN"/>
        </w:rPr>
        <w:t xml:space="preserve"> олгох,</w:t>
      </w:r>
    </w:p>
    <w:p w14:paraId="690A732B" w14:textId="230F24E9" w:rsidR="005110E2" w:rsidRPr="009743F3" w:rsidRDefault="005110E2" w:rsidP="00662A7E">
      <w:pPr>
        <w:pStyle w:val="ListParagraph"/>
        <w:numPr>
          <w:ilvl w:val="2"/>
          <w:numId w:val="8"/>
        </w:numPr>
        <w:spacing w:after="0" w:line="240" w:lineRule="auto"/>
        <w:ind w:left="1350" w:hanging="810"/>
        <w:contextualSpacing w:val="0"/>
        <w:jc w:val="both"/>
        <w:rPr>
          <w:rFonts w:cs="Times New Roman"/>
          <w:szCs w:val="24"/>
          <w:lang w:val="mn-MN"/>
        </w:rPr>
      </w:pPr>
      <w:r w:rsidRPr="009743F3">
        <w:rPr>
          <w:rFonts w:cs="Times New Roman"/>
          <w:szCs w:val="24"/>
          <w:lang w:val="mn-MN"/>
        </w:rPr>
        <w:t xml:space="preserve">Карт эзэмшигчийн худалдан авалтын </w:t>
      </w:r>
      <w:r w:rsidR="00D1314A" w:rsidRPr="009743F3">
        <w:rPr>
          <w:rFonts w:cs="Times New Roman"/>
          <w:szCs w:val="24"/>
          <w:lang w:val="mn-MN"/>
        </w:rPr>
        <w:t>НӨАТ-т</w:t>
      </w:r>
      <w:r w:rsidR="00A14759">
        <w:rPr>
          <w:rFonts w:cs="Times New Roman"/>
          <w:szCs w:val="24"/>
          <w:lang w:val="mn-MN"/>
        </w:rPr>
        <w:t>а</w:t>
      </w:r>
      <w:r w:rsidR="00D1314A" w:rsidRPr="009743F3">
        <w:rPr>
          <w:rFonts w:cs="Times New Roman"/>
          <w:szCs w:val="24"/>
          <w:lang w:val="mn-MN"/>
        </w:rPr>
        <w:t>й</w:t>
      </w:r>
      <w:r w:rsidR="008B09F8" w:rsidRPr="009743F3">
        <w:rPr>
          <w:rFonts w:cs="Times New Roman"/>
          <w:szCs w:val="24"/>
          <w:lang w:val="mn-MN"/>
        </w:rPr>
        <w:t xml:space="preserve"> үнийн </w:t>
      </w:r>
      <w:r w:rsidRPr="009743F3">
        <w:rPr>
          <w:rFonts w:cs="Times New Roman"/>
          <w:szCs w:val="24"/>
          <w:lang w:val="mn-MN"/>
        </w:rPr>
        <w:t xml:space="preserve">дүнд тохирсон </w:t>
      </w:r>
      <w:r w:rsidR="004E0B65">
        <w:rPr>
          <w:rFonts w:cs="Times New Roman"/>
          <w:szCs w:val="24"/>
          <w:lang w:val="mn-MN"/>
        </w:rPr>
        <w:t xml:space="preserve">Гэрээний </w:t>
      </w:r>
      <w:r w:rsidR="00092AFC">
        <w:rPr>
          <w:rFonts w:cs="Times New Roman"/>
          <w:szCs w:val="24"/>
          <w:lang w:val="mn-MN"/>
        </w:rPr>
        <w:t xml:space="preserve">Хавсралт 1-д заасан </w:t>
      </w:r>
      <w:r w:rsidRPr="009743F3">
        <w:rPr>
          <w:rFonts w:cs="Times New Roman"/>
          <w:szCs w:val="24"/>
          <w:lang w:val="mn-MN"/>
        </w:rPr>
        <w:t>хөнгөлөлтийг карт цэнэглэх хэлбэрээр Карт эзэмшигчид олгох,</w:t>
      </w:r>
    </w:p>
    <w:p w14:paraId="25FBAE0C" w14:textId="1707BF03" w:rsidR="00274A34" w:rsidRPr="009743F3" w:rsidRDefault="00046758" w:rsidP="00662A7E">
      <w:pPr>
        <w:pStyle w:val="ListParagraph"/>
        <w:numPr>
          <w:ilvl w:val="2"/>
          <w:numId w:val="8"/>
        </w:numPr>
        <w:spacing w:after="0" w:line="240" w:lineRule="auto"/>
        <w:ind w:left="1350" w:hanging="810"/>
        <w:contextualSpacing w:val="0"/>
        <w:jc w:val="both"/>
        <w:rPr>
          <w:rFonts w:cs="Times New Roman"/>
          <w:szCs w:val="24"/>
          <w:lang w:val="mn-MN"/>
        </w:rPr>
      </w:pPr>
      <w:r>
        <w:rPr>
          <w:rFonts w:cs="Times New Roman"/>
          <w:szCs w:val="24"/>
          <w:lang w:val="mn-MN"/>
        </w:rPr>
        <w:t>Гэрээний 3.1.2 дахь хэсэгт заасан х</w:t>
      </w:r>
      <w:r w:rsidR="00274A34" w:rsidRPr="009743F3">
        <w:rPr>
          <w:rFonts w:cs="Times New Roman"/>
          <w:szCs w:val="24"/>
          <w:lang w:val="mn-MN"/>
        </w:rPr>
        <w:t xml:space="preserve">өнгөлөлтийг олгохдоо: </w:t>
      </w:r>
    </w:p>
    <w:p w14:paraId="0A5B0F80" w14:textId="35B7E67A" w:rsidR="00274A34" w:rsidRPr="009743F3" w:rsidRDefault="005B58F7" w:rsidP="00274A34">
      <w:pPr>
        <w:pStyle w:val="ListParagraph"/>
        <w:numPr>
          <w:ilvl w:val="3"/>
          <w:numId w:val="8"/>
        </w:numPr>
        <w:spacing w:after="0" w:line="240" w:lineRule="auto"/>
        <w:jc w:val="both"/>
        <w:rPr>
          <w:rFonts w:cs="Times New Roman"/>
          <w:szCs w:val="24"/>
          <w:lang w:val="mn-MN"/>
        </w:rPr>
      </w:pPr>
      <w:r w:rsidRPr="009743F3">
        <w:rPr>
          <w:rFonts w:cs="Times New Roman"/>
          <w:szCs w:val="24"/>
          <w:lang w:val="mn-MN"/>
        </w:rPr>
        <w:t xml:space="preserve">Карт эзэмшигчийг </w:t>
      </w:r>
      <w:r w:rsidR="00274A34" w:rsidRPr="009743F3">
        <w:rPr>
          <w:rFonts w:cs="Times New Roman"/>
          <w:szCs w:val="24"/>
          <w:lang w:val="mn-MN"/>
        </w:rPr>
        <w:t>картаа</w:t>
      </w:r>
      <w:r w:rsidR="006E27A7" w:rsidRPr="009743F3">
        <w:rPr>
          <w:rFonts w:cs="Times New Roman"/>
          <w:szCs w:val="24"/>
          <w:lang w:val="mn-MN"/>
        </w:rPr>
        <w:t xml:space="preserve">р шатахуун худалдан авснаас хойш </w:t>
      </w:r>
      <w:r w:rsidR="008E25D4" w:rsidRPr="009743F3">
        <w:rPr>
          <w:rFonts w:cs="Times New Roman"/>
          <w:szCs w:val="24"/>
          <w:lang w:val="mn-MN"/>
        </w:rPr>
        <w:t>24 цагийн</w:t>
      </w:r>
      <w:r w:rsidR="00274A34" w:rsidRPr="009743F3">
        <w:rPr>
          <w:rFonts w:cs="Times New Roman"/>
          <w:szCs w:val="24"/>
          <w:lang w:val="mn-MN"/>
        </w:rPr>
        <w:t xml:space="preserve"> дараа хөнгөлөлтийн дүнг </w:t>
      </w:r>
      <w:r w:rsidR="00DE1688" w:rsidRPr="009743F3">
        <w:rPr>
          <w:rFonts w:cs="Times New Roman"/>
          <w:szCs w:val="24"/>
          <w:lang w:val="mn-MN"/>
        </w:rPr>
        <w:t>олгоно</w:t>
      </w:r>
      <w:r w:rsidR="00274A34" w:rsidRPr="009743F3">
        <w:rPr>
          <w:rFonts w:cs="Times New Roman"/>
          <w:szCs w:val="24"/>
          <w:lang w:val="mn-MN"/>
        </w:rPr>
        <w:t>.</w:t>
      </w:r>
    </w:p>
    <w:p w14:paraId="626E4790" w14:textId="6B11939C" w:rsidR="00274A34" w:rsidRPr="009743F3" w:rsidRDefault="00274A34" w:rsidP="00274A34">
      <w:pPr>
        <w:pStyle w:val="ListParagraph"/>
        <w:numPr>
          <w:ilvl w:val="3"/>
          <w:numId w:val="8"/>
        </w:numPr>
        <w:spacing w:after="0" w:line="240" w:lineRule="auto"/>
        <w:jc w:val="both"/>
        <w:rPr>
          <w:rFonts w:cs="Times New Roman"/>
          <w:szCs w:val="24"/>
          <w:lang w:val="mn-MN"/>
        </w:rPr>
      </w:pPr>
      <w:r w:rsidRPr="009743F3">
        <w:rPr>
          <w:rFonts w:cs="Times New Roman"/>
          <w:szCs w:val="24"/>
          <w:lang w:val="mn-MN"/>
        </w:rPr>
        <w:t>ШТС дээр шатахуун авах үед шатахуун авсан үнийн дүнгээс тухайн үнийн дүнд ногдох хөнгөлөлтийг хас</w:t>
      </w:r>
      <w:r w:rsidR="0040222A" w:rsidRPr="0041644A">
        <w:rPr>
          <w:rFonts w:cs="Times New Roman"/>
          <w:szCs w:val="24"/>
          <w:lang w:val="mn-MN"/>
        </w:rPr>
        <w:t>аж,</w:t>
      </w:r>
      <w:r w:rsidRPr="009743F3">
        <w:rPr>
          <w:rFonts w:cs="Times New Roman"/>
          <w:szCs w:val="24"/>
          <w:lang w:val="mn-MN"/>
        </w:rPr>
        <w:t xml:space="preserve"> НӨАТ-ын баримт олгогдоно.</w:t>
      </w:r>
    </w:p>
    <w:p w14:paraId="0943A42E" w14:textId="3776240E" w:rsidR="00274A34" w:rsidRPr="009743F3" w:rsidRDefault="00B97C01" w:rsidP="00274A34">
      <w:pPr>
        <w:pStyle w:val="ListParagraph"/>
        <w:numPr>
          <w:ilvl w:val="3"/>
          <w:numId w:val="8"/>
        </w:numPr>
        <w:spacing w:after="0" w:line="240" w:lineRule="auto"/>
        <w:contextualSpacing w:val="0"/>
        <w:jc w:val="both"/>
        <w:rPr>
          <w:rFonts w:cs="Times New Roman"/>
          <w:szCs w:val="24"/>
          <w:lang w:val="mn-MN"/>
        </w:rPr>
      </w:pPr>
      <w:r w:rsidRPr="009743F3">
        <w:rPr>
          <w:rFonts w:cs="Times New Roman"/>
          <w:szCs w:val="24"/>
          <w:lang w:val="mn-MN"/>
        </w:rPr>
        <w:t>Д</w:t>
      </w:r>
      <w:r w:rsidR="00274A34" w:rsidRPr="009743F3">
        <w:rPr>
          <w:rFonts w:cs="Times New Roman"/>
          <w:szCs w:val="24"/>
          <w:lang w:val="mn-MN"/>
        </w:rPr>
        <w:t>ансанд орсон хөнгөлөлтөөрөө шатахуун авах үед НӨАТ-ын баримт ав</w:t>
      </w:r>
      <w:r w:rsidRPr="009743F3">
        <w:rPr>
          <w:rFonts w:cs="Times New Roman"/>
          <w:szCs w:val="24"/>
          <w:lang w:val="mn-MN"/>
        </w:rPr>
        <w:t>на.</w:t>
      </w:r>
    </w:p>
    <w:p w14:paraId="50F12C16" w14:textId="1C58B7D8" w:rsidR="005110E2" w:rsidRPr="009743F3" w:rsidRDefault="005110E2" w:rsidP="00662A7E">
      <w:pPr>
        <w:pStyle w:val="ListParagraph"/>
        <w:numPr>
          <w:ilvl w:val="2"/>
          <w:numId w:val="8"/>
        </w:numPr>
        <w:spacing w:after="0" w:line="240" w:lineRule="auto"/>
        <w:ind w:left="1350" w:hanging="810"/>
        <w:contextualSpacing w:val="0"/>
        <w:jc w:val="both"/>
        <w:rPr>
          <w:rFonts w:cs="Times New Roman"/>
          <w:szCs w:val="24"/>
          <w:lang w:val="mn-MN"/>
        </w:rPr>
      </w:pPr>
      <w:r w:rsidRPr="009743F3">
        <w:rPr>
          <w:rFonts w:cs="Times New Roman"/>
          <w:szCs w:val="24"/>
          <w:lang w:val="mn-MN"/>
        </w:rPr>
        <w:t xml:space="preserve">Гэрээнд бүртгэгдсэн утас, </w:t>
      </w:r>
      <w:r w:rsidR="00E77C0E">
        <w:rPr>
          <w:rFonts w:cs="Times New Roman"/>
          <w:szCs w:val="24"/>
          <w:lang w:val="mn-MN"/>
        </w:rPr>
        <w:t>э</w:t>
      </w:r>
      <w:r w:rsidRPr="009743F3">
        <w:rPr>
          <w:rFonts w:cs="Times New Roman"/>
          <w:szCs w:val="24"/>
          <w:lang w:val="mn-MN"/>
        </w:rPr>
        <w:t xml:space="preserve">-мэйл хаягаар </w:t>
      </w:r>
      <w:r w:rsidR="00822490">
        <w:rPr>
          <w:rFonts w:cs="Times New Roman"/>
          <w:szCs w:val="24"/>
          <w:lang w:val="mn-MN"/>
        </w:rPr>
        <w:t xml:space="preserve">Карт эзэмшигчид </w:t>
      </w:r>
      <w:r w:rsidRPr="009743F3">
        <w:rPr>
          <w:rFonts w:cs="Times New Roman"/>
          <w:szCs w:val="24"/>
          <w:lang w:val="mn-MN"/>
        </w:rPr>
        <w:t>нэмэлт мэдээлэл өгөх,</w:t>
      </w:r>
    </w:p>
    <w:p w14:paraId="01CB9459" w14:textId="129189CD" w:rsidR="00AD258D" w:rsidRDefault="005D60B0" w:rsidP="00662A7E">
      <w:pPr>
        <w:pStyle w:val="ListParagraph"/>
        <w:numPr>
          <w:ilvl w:val="2"/>
          <w:numId w:val="8"/>
        </w:numPr>
        <w:spacing w:after="0" w:line="240" w:lineRule="auto"/>
        <w:ind w:left="1350" w:hanging="810"/>
        <w:contextualSpacing w:val="0"/>
        <w:jc w:val="both"/>
        <w:rPr>
          <w:rFonts w:cs="Times New Roman"/>
          <w:szCs w:val="24"/>
          <w:lang w:val="mn-MN"/>
        </w:rPr>
      </w:pPr>
      <w:r w:rsidRPr="009743F3">
        <w:rPr>
          <w:rFonts w:cs="Times New Roman"/>
          <w:szCs w:val="24"/>
          <w:lang w:val="mn-MN"/>
        </w:rPr>
        <w:t>Картаар үйлчлэгчийн картын үйлчилгээ нэвтрээгүй ШТС-аар үйлчлүүлэх шаардлага гарсан тохиолдолд Картаар үйлчлэгчийн ахлах менежерээс зөв</w:t>
      </w:r>
      <w:r w:rsidR="00342EE5" w:rsidRPr="009743F3">
        <w:rPr>
          <w:rFonts w:cs="Times New Roman"/>
          <w:szCs w:val="24"/>
          <w:lang w:val="mn-MN"/>
        </w:rPr>
        <w:t>шөөрөл ав</w:t>
      </w:r>
      <w:r w:rsidR="00F154CE">
        <w:rPr>
          <w:rFonts w:cs="Times New Roman"/>
          <w:szCs w:val="24"/>
          <w:lang w:val="mn-MN"/>
        </w:rPr>
        <w:t>ч</w:t>
      </w:r>
      <w:r w:rsidR="00342EE5" w:rsidRPr="009743F3">
        <w:rPr>
          <w:rFonts w:cs="Times New Roman"/>
          <w:szCs w:val="24"/>
          <w:lang w:val="mn-MN"/>
        </w:rPr>
        <w:t xml:space="preserve"> шатахууныг олгож болно. Ингэхдээ </w:t>
      </w:r>
      <w:r w:rsidR="005110E2" w:rsidRPr="009743F3">
        <w:rPr>
          <w:rFonts w:cs="Times New Roman"/>
          <w:szCs w:val="24"/>
          <w:lang w:val="mn-MN"/>
        </w:rPr>
        <w:t xml:space="preserve">Карт эзэмшигчийн нээлгэсэн ерөнхий болон картын дансанд мөнгө байгаа тохиолдолд </w:t>
      </w:r>
      <w:r w:rsidR="00342EE5" w:rsidRPr="009743F3">
        <w:rPr>
          <w:rFonts w:cs="Times New Roman"/>
          <w:szCs w:val="24"/>
          <w:lang w:val="mn-MN"/>
        </w:rPr>
        <w:t>олго</w:t>
      </w:r>
      <w:r w:rsidR="00B31509">
        <w:rPr>
          <w:rFonts w:cs="Times New Roman"/>
          <w:szCs w:val="24"/>
          <w:lang w:val="mn-MN"/>
        </w:rPr>
        <w:t>х,</w:t>
      </w:r>
    </w:p>
    <w:p w14:paraId="4F353550" w14:textId="6212E3E2" w:rsidR="005110E2" w:rsidRPr="009743F3" w:rsidRDefault="008507CC" w:rsidP="009743F3">
      <w:pPr>
        <w:pStyle w:val="ListParagraph"/>
        <w:spacing w:after="0" w:line="240" w:lineRule="auto"/>
        <w:ind w:left="1350"/>
        <w:contextualSpacing w:val="0"/>
        <w:jc w:val="both"/>
        <w:rPr>
          <w:rFonts w:cs="Times New Roman"/>
          <w:i/>
          <w:iCs/>
          <w:szCs w:val="24"/>
          <w:lang w:val="mn-MN"/>
        </w:rPr>
      </w:pPr>
      <w:r w:rsidRPr="009743F3">
        <w:rPr>
          <w:rFonts w:cs="Times New Roman"/>
          <w:i/>
          <w:iCs/>
          <w:szCs w:val="24"/>
          <w:lang w:val="mn-MN"/>
        </w:rPr>
        <w:t>(</w:t>
      </w:r>
      <w:r w:rsidR="005110E2" w:rsidRPr="009743F3">
        <w:rPr>
          <w:rFonts w:cs="Times New Roman"/>
          <w:i/>
          <w:iCs/>
          <w:szCs w:val="24"/>
          <w:lang w:val="mn-MN"/>
        </w:rPr>
        <w:t xml:space="preserve">Энэхүү заалт нь зөвхөн орон нутгийн </w:t>
      </w:r>
      <w:r w:rsidR="00196A4B" w:rsidRPr="009743F3">
        <w:rPr>
          <w:rFonts w:cs="Times New Roman"/>
          <w:i/>
          <w:iCs/>
          <w:szCs w:val="24"/>
          <w:lang w:val="mn-MN"/>
        </w:rPr>
        <w:t>ШТС-уудад хамаарах ба зайлшгүй тохиолдолд хэрэгжинэ.</w:t>
      </w:r>
      <w:r w:rsidRPr="009743F3">
        <w:rPr>
          <w:rFonts w:cs="Times New Roman"/>
          <w:i/>
          <w:iCs/>
          <w:szCs w:val="24"/>
          <w:lang w:val="mn-MN"/>
        </w:rPr>
        <w:t>)</w:t>
      </w:r>
    </w:p>
    <w:p w14:paraId="4B7D70EA" w14:textId="09BD48A5" w:rsidR="0089633B" w:rsidRDefault="0089633B" w:rsidP="00662A7E">
      <w:pPr>
        <w:pStyle w:val="ListParagraph"/>
        <w:numPr>
          <w:ilvl w:val="2"/>
          <w:numId w:val="8"/>
        </w:numPr>
        <w:spacing w:after="0" w:line="240" w:lineRule="auto"/>
        <w:ind w:left="1350" w:hanging="810"/>
        <w:contextualSpacing w:val="0"/>
        <w:jc w:val="both"/>
        <w:rPr>
          <w:rFonts w:cs="Times New Roman"/>
          <w:szCs w:val="24"/>
          <w:lang w:val="mn-MN"/>
        </w:rPr>
      </w:pPr>
      <w:r w:rsidRPr="009743F3">
        <w:rPr>
          <w:rFonts w:cs="Times New Roman"/>
          <w:szCs w:val="24"/>
          <w:lang w:val="mn-MN"/>
        </w:rPr>
        <w:t>Карт эзэмшигч болон картын талаар холбогдох мэдээллийн нууцлалыг хуульд зааснаас бусад тохиолдолд чандлан хадгалах</w:t>
      </w:r>
      <w:r w:rsidR="00B31509">
        <w:rPr>
          <w:rFonts w:cs="Times New Roman"/>
          <w:szCs w:val="24"/>
          <w:lang w:val="mn-MN"/>
        </w:rPr>
        <w:t>,</w:t>
      </w:r>
    </w:p>
    <w:p w14:paraId="5CB89046" w14:textId="7B3C0540" w:rsidR="00B31509" w:rsidRDefault="00B31509" w:rsidP="00662A7E">
      <w:pPr>
        <w:pStyle w:val="ListParagraph"/>
        <w:numPr>
          <w:ilvl w:val="2"/>
          <w:numId w:val="8"/>
        </w:numPr>
        <w:spacing w:after="0" w:line="240" w:lineRule="auto"/>
        <w:ind w:left="1350" w:hanging="810"/>
        <w:contextualSpacing w:val="0"/>
        <w:jc w:val="both"/>
        <w:rPr>
          <w:rFonts w:cs="Times New Roman"/>
          <w:szCs w:val="24"/>
          <w:lang w:val="mn-MN"/>
        </w:rPr>
      </w:pPr>
      <w:r>
        <w:rPr>
          <w:rFonts w:cs="Times New Roman"/>
          <w:szCs w:val="24"/>
          <w:lang w:val="mn-MN"/>
        </w:rPr>
        <w:t>Хууль б</w:t>
      </w:r>
      <w:r w:rsidR="00F154CE">
        <w:rPr>
          <w:rFonts w:cs="Times New Roman"/>
          <w:szCs w:val="24"/>
          <w:lang w:val="mn-MN"/>
        </w:rPr>
        <w:t>уюу</w:t>
      </w:r>
      <w:r>
        <w:rPr>
          <w:rFonts w:cs="Times New Roman"/>
          <w:szCs w:val="24"/>
          <w:lang w:val="mn-MN"/>
        </w:rPr>
        <w:t xml:space="preserve"> Гэрээнд заасан бусад үүрэг.</w:t>
      </w:r>
    </w:p>
    <w:p w14:paraId="5421BAA2" w14:textId="77777777" w:rsidR="00407722" w:rsidRPr="009743F3" w:rsidRDefault="00407722" w:rsidP="009743F3">
      <w:pPr>
        <w:pStyle w:val="ListParagraph"/>
        <w:spacing w:after="0" w:line="240" w:lineRule="auto"/>
        <w:ind w:left="1350"/>
        <w:contextualSpacing w:val="0"/>
        <w:jc w:val="both"/>
        <w:rPr>
          <w:rFonts w:cs="Times New Roman"/>
          <w:szCs w:val="24"/>
          <w:lang w:val="mn-MN"/>
        </w:rPr>
      </w:pPr>
    </w:p>
    <w:p w14:paraId="590A1939" w14:textId="3B6DE3DB" w:rsidR="0089633B" w:rsidRPr="009743F3" w:rsidRDefault="0089633B" w:rsidP="00662A7E">
      <w:pPr>
        <w:pStyle w:val="ListParagraph"/>
        <w:numPr>
          <w:ilvl w:val="1"/>
          <w:numId w:val="8"/>
        </w:numPr>
        <w:spacing w:after="0" w:line="240" w:lineRule="auto"/>
        <w:ind w:left="540" w:hanging="540"/>
        <w:contextualSpacing w:val="0"/>
        <w:jc w:val="both"/>
        <w:rPr>
          <w:rFonts w:cs="Times New Roman"/>
          <w:b/>
          <w:bCs/>
          <w:szCs w:val="24"/>
          <w:lang w:val="mn-MN"/>
        </w:rPr>
      </w:pPr>
      <w:r w:rsidRPr="009743F3">
        <w:rPr>
          <w:rFonts w:cs="Times New Roman"/>
          <w:b/>
          <w:bCs/>
          <w:szCs w:val="24"/>
          <w:lang w:val="mn-MN"/>
        </w:rPr>
        <w:t>Картаар үйлчлэгч дараах</w:t>
      </w:r>
      <w:r w:rsidR="000B2093" w:rsidRPr="009743F3">
        <w:rPr>
          <w:rFonts w:cs="Times New Roman"/>
          <w:b/>
          <w:bCs/>
          <w:szCs w:val="24"/>
          <w:lang w:val="mn-MN"/>
        </w:rPr>
        <w:t xml:space="preserve"> </w:t>
      </w:r>
      <w:r w:rsidRPr="009743F3">
        <w:rPr>
          <w:rFonts w:cs="Times New Roman"/>
          <w:b/>
          <w:bCs/>
          <w:szCs w:val="24"/>
          <w:lang w:val="mn-MN"/>
        </w:rPr>
        <w:t>эрхтэй байна</w:t>
      </w:r>
      <w:r w:rsidR="00C02EFE" w:rsidRPr="009743F3">
        <w:rPr>
          <w:rFonts w:cs="Times New Roman"/>
          <w:b/>
          <w:bCs/>
          <w:szCs w:val="24"/>
          <w:lang w:val="mn-MN"/>
        </w:rPr>
        <w:t>. Үүнд:</w:t>
      </w:r>
    </w:p>
    <w:p w14:paraId="474B186D" w14:textId="01CB2805" w:rsidR="00934F11" w:rsidRPr="009743F3" w:rsidRDefault="00934F11" w:rsidP="00065A31">
      <w:pPr>
        <w:pStyle w:val="ListParagraph"/>
        <w:numPr>
          <w:ilvl w:val="2"/>
          <w:numId w:val="8"/>
        </w:numPr>
        <w:spacing w:after="0" w:line="240" w:lineRule="auto"/>
        <w:ind w:left="1276"/>
        <w:contextualSpacing w:val="0"/>
        <w:jc w:val="both"/>
        <w:rPr>
          <w:rFonts w:cs="Times New Roman"/>
          <w:szCs w:val="24"/>
          <w:lang w:val="mn-MN"/>
        </w:rPr>
      </w:pPr>
      <w:r w:rsidRPr="009743F3">
        <w:rPr>
          <w:rFonts w:cs="Times New Roman"/>
          <w:szCs w:val="24"/>
          <w:lang w:val="mn-MN"/>
        </w:rPr>
        <w:t>Карт эзэмшигчээс шатахууны төлбөрийг шаардах</w:t>
      </w:r>
      <w:r w:rsidR="00C70A7D">
        <w:rPr>
          <w:rFonts w:cs="Times New Roman"/>
          <w:szCs w:val="24"/>
          <w:lang w:val="mn-MN"/>
        </w:rPr>
        <w:t>,</w:t>
      </w:r>
    </w:p>
    <w:p w14:paraId="1CB5C17B" w14:textId="28B1695D" w:rsidR="00F233B3" w:rsidRDefault="00424FC4" w:rsidP="009743F3">
      <w:pPr>
        <w:pStyle w:val="ListParagraph"/>
        <w:numPr>
          <w:ilvl w:val="2"/>
          <w:numId w:val="8"/>
        </w:numPr>
        <w:spacing w:after="0" w:line="240" w:lineRule="auto"/>
        <w:contextualSpacing w:val="0"/>
        <w:jc w:val="both"/>
        <w:rPr>
          <w:rFonts w:cs="Times New Roman"/>
          <w:szCs w:val="24"/>
          <w:lang w:val="mn-MN"/>
        </w:rPr>
      </w:pPr>
      <w:r w:rsidRPr="009743F3">
        <w:rPr>
          <w:rFonts w:cs="Times New Roman"/>
          <w:szCs w:val="24"/>
          <w:lang w:val="mn-MN"/>
        </w:rPr>
        <w:t xml:space="preserve">Картаар үйлчлэгч нь </w:t>
      </w:r>
      <w:r w:rsidR="00C329EF">
        <w:rPr>
          <w:rFonts w:cs="Times New Roman"/>
          <w:szCs w:val="24"/>
          <w:lang w:val="mn-MN"/>
        </w:rPr>
        <w:t>К</w:t>
      </w:r>
      <w:r w:rsidRPr="009743F3">
        <w:rPr>
          <w:rFonts w:cs="Times New Roman"/>
          <w:szCs w:val="24"/>
          <w:lang w:val="mn-MN"/>
        </w:rPr>
        <w:t>арт эзэмшигчийн эрэлт</w:t>
      </w:r>
      <w:r w:rsidR="00C70A7D">
        <w:rPr>
          <w:rFonts w:cs="Times New Roman"/>
          <w:szCs w:val="24"/>
          <w:lang w:val="mn-MN"/>
        </w:rPr>
        <w:t>,</w:t>
      </w:r>
      <w:r w:rsidRPr="009743F3">
        <w:rPr>
          <w:rFonts w:cs="Times New Roman"/>
          <w:szCs w:val="24"/>
          <w:lang w:val="mn-MN"/>
        </w:rPr>
        <w:t xml:space="preserve"> хэрэгцээг харгалзан өөрийн санаач</w:t>
      </w:r>
      <w:r w:rsidR="00E77C0E">
        <w:rPr>
          <w:rFonts w:cs="Times New Roman"/>
          <w:szCs w:val="24"/>
          <w:lang w:val="mn-MN"/>
        </w:rPr>
        <w:t>и</w:t>
      </w:r>
      <w:r w:rsidRPr="009743F3">
        <w:rPr>
          <w:rFonts w:cs="Times New Roman"/>
          <w:szCs w:val="24"/>
          <w:lang w:val="mn-MN"/>
        </w:rPr>
        <w:t>лгаар картын үйлчилгээний цар хүрээг тодорхойлж, картад үзүүлэх хөнгөлөлтийг өөрчлөх</w:t>
      </w:r>
      <w:r w:rsidR="00C70A7D">
        <w:rPr>
          <w:rFonts w:cs="Times New Roman"/>
          <w:szCs w:val="24"/>
          <w:lang w:val="mn-MN"/>
        </w:rPr>
        <w:t>,</w:t>
      </w:r>
    </w:p>
    <w:p w14:paraId="7A42E0F2" w14:textId="6672E612" w:rsidR="00C70A7D" w:rsidRPr="009743F3" w:rsidRDefault="00C6703B" w:rsidP="009743F3">
      <w:pPr>
        <w:pStyle w:val="ListParagraph"/>
        <w:numPr>
          <w:ilvl w:val="2"/>
          <w:numId w:val="8"/>
        </w:numPr>
        <w:spacing w:after="0" w:line="240" w:lineRule="auto"/>
        <w:contextualSpacing w:val="0"/>
        <w:jc w:val="both"/>
        <w:rPr>
          <w:rFonts w:cs="Times New Roman"/>
          <w:szCs w:val="24"/>
          <w:lang w:val="mn-MN"/>
        </w:rPr>
      </w:pPr>
      <w:r>
        <w:rPr>
          <w:rFonts w:cs="Times New Roman"/>
          <w:szCs w:val="24"/>
          <w:lang w:val="mn-MN"/>
        </w:rPr>
        <w:t>Хууль б</w:t>
      </w:r>
      <w:r w:rsidR="00F154CE">
        <w:rPr>
          <w:rFonts w:cs="Times New Roman"/>
          <w:szCs w:val="24"/>
          <w:lang w:val="mn-MN"/>
        </w:rPr>
        <w:t>уюу</w:t>
      </w:r>
      <w:r>
        <w:rPr>
          <w:rFonts w:cs="Times New Roman"/>
          <w:szCs w:val="24"/>
          <w:lang w:val="mn-MN"/>
        </w:rPr>
        <w:t xml:space="preserve"> Гэрээнд заасан бусад эрх.</w:t>
      </w:r>
    </w:p>
    <w:p w14:paraId="643C8E34" w14:textId="77777777" w:rsidR="00F233B3" w:rsidRPr="009743F3" w:rsidRDefault="00F233B3" w:rsidP="00662A7E">
      <w:pPr>
        <w:pStyle w:val="ListParagraph"/>
        <w:spacing w:after="0" w:line="240" w:lineRule="auto"/>
        <w:ind w:firstLine="720"/>
        <w:contextualSpacing w:val="0"/>
        <w:jc w:val="both"/>
        <w:rPr>
          <w:rFonts w:cs="Times New Roman"/>
          <w:szCs w:val="24"/>
          <w:lang w:val="mn-MN"/>
        </w:rPr>
      </w:pPr>
    </w:p>
    <w:p w14:paraId="5F6726D1" w14:textId="003479CF" w:rsidR="002B5B9E" w:rsidRDefault="00F233B3" w:rsidP="00065A31">
      <w:pPr>
        <w:pStyle w:val="ListParagraph"/>
        <w:spacing w:line="240" w:lineRule="auto"/>
        <w:ind w:left="1080"/>
        <w:jc w:val="center"/>
        <w:rPr>
          <w:rFonts w:cs="Times New Roman"/>
          <w:b/>
          <w:bCs/>
          <w:szCs w:val="24"/>
          <w:lang w:val="mn-MN"/>
        </w:rPr>
      </w:pPr>
      <w:r w:rsidRPr="009743F3">
        <w:rPr>
          <w:rFonts w:cs="Times New Roman"/>
          <w:b/>
          <w:bCs/>
          <w:szCs w:val="24"/>
          <w:lang w:val="mn-MN"/>
        </w:rPr>
        <w:t>ДӨРӨВ. КАРТ ЭЗЭМШИГЧИЙН ЭРХ, ҮҮРЭГ</w:t>
      </w:r>
    </w:p>
    <w:p w14:paraId="4BCB61F3" w14:textId="77777777" w:rsidR="00407722" w:rsidRPr="009743F3" w:rsidRDefault="00407722" w:rsidP="009743F3">
      <w:pPr>
        <w:pStyle w:val="ListParagraph"/>
        <w:spacing w:line="240" w:lineRule="auto"/>
        <w:ind w:left="1080"/>
        <w:rPr>
          <w:rFonts w:cs="Times New Roman"/>
          <w:b/>
          <w:bCs/>
          <w:szCs w:val="24"/>
          <w:lang w:val="mn-MN"/>
        </w:rPr>
      </w:pPr>
    </w:p>
    <w:p w14:paraId="1348FD4B" w14:textId="312A7172" w:rsidR="00F233B3" w:rsidRPr="009743F3" w:rsidRDefault="00F233B3" w:rsidP="00662A7E">
      <w:pPr>
        <w:pStyle w:val="ListParagraph"/>
        <w:numPr>
          <w:ilvl w:val="1"/>
          <w:numId w:val="19"/>
        </w:numPr>
        <w:spacing w:after="0" w:line="240" w:lineRule="auto"/>
        <w:ind w:left="540" w:hanging="540"/>
        <w:contextualSpacing w:val="0"/>
        <w:jc w:val="both"/>
        <w:rPr>
          <w:rFonts w:cs="Times New Roman"/>
          <w:b/>
          <w:bCs/>
          <w:szCs w:val="24"/>
          <w:lang w:val="mn-MN"/>
        </w:rPr>
      </w:pPr>
      <w:r w:rsidRPr="009743F3">
        <w:rPr>
          <w:rFonts w:cs="Times New Roman"/>
          <w:b/>
          <w:bCs/>
          <w:szCs w:val="24"/>
          <w:lang w:val="mn-MN"/>
        </w:rPr>
        <w:t>Карт эзэмшигч дараах эрхтэй байна</w:t>
      </w:r>
      <w:r w:rsidR="00543A83" w:rsidRPr="009743F3">
        <w:rPr>
          <w:rFonts w:cs="Times New Roman"/>
          <w:b/>
          <w:bCs/>
          <w:szCs w:val="24"/>
          <w:lang w:val="mn-MN"/>
        </w:rPr>
        <w:t>. Үүнд:</w:t>
      </w:r>
    </w:p>
    <w:p w14:paraId="7229D6CC" w14:textId="444EFBBB" w:rsidR="00391A2C" w:rsidRPr="009743F3" w:rsidRDefault="00C02EFE" w:rsidP="00662A7E">
      <w:pPr>
        <w:pStyle w:val="ListParagraph"/>
        <w:numPr>
          <w:ilvl w:val="2"/>
          <w:numId w:val="19"/>
        </w:numPr>
        <w:spacing w:after="0" w:line="240" w:lineRule="auto"/>
        <w:ind w:left="1350" w:hanging="810"/>
        <w:contextualSpacing w:val="0"/>
        <w:jc w:val="both"/>
        <w:rPr>
          <w:rFonts w:cs="Times New Roman"/>
          <w:szCs w:val="24"/>
          <w:lang w:val="mn-MN"/>
        </w:rPr>
      </w:pPr>
      <w:r>
        <w:rPr>
          <w:rFonts w:cs="Times New Roman"/>
          <w:szCs w:val="24"/>
          <w:lang w:val="mn-MN"/>
        </w:rPr>
        <w:t>Г</w:t>
      </w:r>
      <w:r w:rsidR="00391A2C" w:rsidRPr="009743F3">
        <w:rPr>
          <w:rFonts w:cs="Times New Roman"/>
          <w:szCs w:val="24"/>
          <w:lang w:val="mn-MN"/>
        </w:rPr>
        <w:t>эрэ</w:t>
      </w:r>
      <w:r w:rsidR="00597434" w:rsidRPr="009743F3">
        <w:rPr>
          <w:rFonts w:cs="Times New Roman"/>
          <w:szCs w:val="24"/>
          <w:lang w:val="mn-MN"/>
        </w:rPr>
        <w:t xml:space="preserve">эний дагуу </w:t>
      </w:r>
      <w:r w:rsidR="00201E06" w:rsidRPr="009743F3">
        <w:rPr>
          <w:rFonts w:cs="Times New Roman"/>
          <w:szCs w:val="24"/>
          <w:lang w:val="mn-MN"/>
        </w:rPr>
        <w:t xml:space="preserve"> </w:t>
      </w:r>
      <w:r w:rsidR="00391A2C" w:rsidRPr="009743F3">
        <w:rPr>
          <w:rFonts w:cs="Times New Roman"/>
          <w:szCs w:val="24"/>
          <w:lang w:val="mn-MN"/>
        </w:rPr>
        <w:t>ШТС-уудаас шатахууны картаар үйлчилгээ авах</w:t>
      </w:r>
      <w:r w:rsidR="00597434" w:rsidRPr="009743F3">
        <w:rPr>
          <w:rFonts w:cs="Times New Roman"/>
          <w:szCs w:val="24"/>
          <w:lang w:val="mn-MN"/>
        </w:rPr>
        <w:t>,</w:t>
      </w:r>
    </w:p>
    <w:p w14:paraId="4A2244EC" w14:textId="3F47BF73" w:rsidR="00391A2C" w:rsidRPr="009743F3" w:rsidRDefault="00803F2E" w:rsidP="00662A7E">
      <w:pPr>
        <w:pStyle w:val="ListParagraph"/>
        <w:numPr>
          <w:ilvl w:val="2"/>
          <w:numId w:val="19"/>
        </w:numPr>
        <w:spacing w:after="0" w:line="240" w:lineRule="auto"/>
        <w:ind w:left="1350" w:hanging="810"/>
        <w:contextualSpacing w:val="0"/>
        <w:jc w:val="both"/>
        <w:rPr>
          <w:rFonts w:cs="Times New Roman"/>
          <w:szCs w:val="24"/>
          <w:lang w:val="mn-MN"/>
        </w:rPr>
      </w:pPr>
      <w:r w:rsidRPr="009743F3">
        <w:rPr>
          <w:rFonts w:cs="Times New Roman"/>
          <w:szCs w:val="24"/>
          <w:lang w:val="mn-MN"/>
        </w:rPr>
        <w:t>Худалдан авсан шатахууны хэрэглээний 1 жилийн доторх хугацааны тайланг карт бүрээр дэлгэрэнгүй болон нэ</w:t>
      </w:r>
      <w:r w:rsidR="008B09F8" w:rsidRPr="009743F3">
        <w:rPr>
          <w:rFonts w:cs="Times New Roman"/>
          <w:szCs w:val="24"/>
          <w:lang w:val="mn-MN"/>
        </w:rPr>
        <w:t xml:space="preserve">гтгэсэн хэлбэрээр бичгээр, </w:t>
      </w:r>
      <w:r w:rsidR="00F30955">
        <w:rPr>
          <w:rFonts w:cs="Times New Roman"/>
          <w:szCs w:val="24"/>
          <w:lang w:val="mn-MN"/>
        </w:rPr>
        <w:t>э</w:t>
      </w:r>
      <w:r w:rsidRPr="009743F3">
        <w:rPr>
          <w:rFonts w:cs="Times New Roman"/>
          <w:szCs w:val="24"/>
          <w:lang w:val="mn-MN"/>
        </w:rPr>
        <w:t>-мэйлээр</w:t>
      </w:r>
      <w:r w:rsidR="00700A06">
        <w:rPr>
          <w:rFonts w:cs="Times New Roman"/>
          <w:szCs w:val="24"/>
          <w:lang w:val="mn-MN"/>
        </w:rPr>
        <w:t>,</w:t>
      </w:r>
      <w:r w:rsidRPr="009743F3">
        <w:rPr>
          <w:rFonts w:cs="Times New Roman"/>
          <w:szCs w:val="24"/>
          <w:lang w:val="mn-MN"/>
        </w:rPr>
        <w:t xml:space="preserve"> </w:t>
      </w:r>
      <w:r w:rsidR="00C47DE0" w:rsidRPr="009743F3">
        <w:rPr>
          <w:rFonts w:cs="Times New Roman"/>
          <w:szCs w:val="24"/>
          <w:lang w:val="mn-MN"/>
        </w:rPr>
        <w:t>эс</w:t>
      </w:r>
      <w:r w:rsidR="00C02EFE">
        <w:rPr>
          <w:rFonts w:cs="Times New Roman"/>
          <w:szCs w:val="24"/>
          <w:lang w:val="mn-MN"/>
        </w:rPr>
        <w:t>хүл</w:t>
      </w:r>
      <w:r w:rsidR="00C47DE0" w:rsidRPr="009743F3">
        <w:rPr>
          <w:rFonts w:cs="Times New Roman"/>
          <w:szCs w:val="24"/>
          <w:lang w:val="mn-MN"/>
        </w:rPr>
        <w:t xml:space="preserve"> </w:t>
      </w:r>
      <w:r w:rsidR="008B09F8" w:rsidRPr="009743F3">
        <w:rPr>
          <w:rFonts w:cs="Times New Roman"/>
          <w:szCs w:val="24"/>
          <w:lang w:val="mn-MN"/>
        </w:rPr>
        <w:t>хэрэглэгчид зориулсан в</w:t>
      </w:r>
      <w:r w:rsidR="000B2093">
        <w:rPr>
          <w:rFonts w:cs="Times New Roman"/>
          <w:szCs w:val="24"/>
          <w:lang w:val="mn-MN"/>
        </w:rPr>
        <w:t>е</w:t>
      </w:r>
      <w:r w:rsidR="008B09F8" w:rsidRPr="009743F3">
        <w:rPr>
          <w:rFonts w:cs="Times New Roman"/>
          <w:szCs w:val="24"/>
          <w:lang w:val="mn-MN"/>
        </w:rPr>
        <w:t xml:space="preserve">б хуудсаар </w:t>
      </w:r>
      <w:r w:rsidRPr="009743F3">
        <w:rPr>
          <w:rFonts w:cs="Times New Roman"/>
          <w:szCs w:val="24"/>
          <w:lang w:val="mn-MN"/>
        </w:rPr>
        <w:t>авах</w:t>
      </w:r>
      <w:r w:rsidR="00597434" w:rsidRPr="009743F3">
        <w:rPr>
          <w:rFonts w:cs="Times New Roman"/>
          <w:szCs w:val="24"/>
          <w:lang w:val="mn-MN"/>
        </w:rPr>
        <w:t>,</w:t>
      </w:r>
    </w:p>
    <w:p w14:paraId="1FBAF278" w14:textId="3E88832F" w:rsidR="00803F2E" w:rsidRPr="009743F3" w:rsidRDefault="00803F2E" w:rsidP="00662A7E">
      <w:pPr>
        <w:pStyle w:val="ListParagraph"/>
        <w:numPr>
          <w:ilvl w:val="2"/>
          <w:numId w:val="19"/>
        </w:numPr>
        <w:spacing w:after="0" w:line="240" w:lineRule="auto"/>
        <w:ind w:left="1350" w:hanging="810"/>
        <w:contextualSpacing w:val="0"/>
        <w:jc w:val="both"/>
        <w:rPr>
          <w:rFonts w:cs="Times New Roman"/>
          <w:szCs w:val="24"/>
          <w:lang w:val="mn-MN"/>
        </w:rPr>
      </w:pPr>
      <w:r w:rsidRPr="009743F3">
        <w:rPr>
          <w:rFonts w:cs="Times New Roman"/>
          <w:szCs w:val="24"/>
          <w:lang w:val="mn-MN"/>
        </w:rPr>
        <w:t>Картын үлдэгдлээ Инфо үйлчилгээгээр шалгах,</w:t>
      </w:r>
    </w:p>
    <w:p w14:paraId="61F4AC2D" w14:textId="6F9CF8B8" w:rsidR="00803F2E" w:rsidRDefault="00C30412" w:rsidP="00662A7E">
      <w:pPr>
        <w:pStyle w:val="ListParagraph"/>
        <w:numPr>
          <w:ilvl w:val="2"/>
          <w:numId w:val="19"/>
        </w:numPr>
        <w:spacing w:after="0" w:line="240" w:lineRule="auto"/>
        <w:ind w:left="1350" w:hanging="810"/>
        <w:contextualSpacing w:val="0"/>
        <w:jc w:val="both"/>
        <w:rPr>
          <w:rFonts w:cs="Times New Roman"/>
          <w:szCs w:val="24"/>
          <w:lang w:val="mn-MN"/>
        </w:rPr>
      </w:pPr>
      <w:r w:rsidRPr="009743F3">
        <w:rPr>
          <w:rFonts w:cs="Times New Roman"/>
          <w:szCs w:val="24"/>
          <w:lang w:val="mn-MN"/>
        </w:rPr>
        <w:t>Ерөнхий данс болон картад</w:t>
      </w:r>
      <w:r w:rsidR="00803F2E" w:rsidRPr="009743F3">
        <w:rPr>
          <w:rFonts w:cs="Times New Roman"/>
          <w:szCs w:val="24"/>
          <w:lang w:val="mn-MN"/>
        </w:rPr>
        <w:t xml:space="preserve"> орлого орох үед м</w:t>
      </w:r>
      <w:r w:rsidR="000B2093">
        <w:rPr>
          <w:rFonts w:cs="Times New Roman"/>
          <w:szCs w:val="24"/>
          <w:lang w:val="mn-MN"/>
        </w:rPr>
        <w:t>е</w:t>
      </w:r>
      <w:r w:rsidR="00803F2E" w:rsidRPr="009743F3">
        <w:rPr>
          <w:rFonts w:cs="Times New Roman"/>
          <w:szCs w:val="24"/>
          <w:lang w:val="mn-MN"/>
        </w:rPr>
        <w:t>сс</w:t>
      </w:r>
      <w:r w:rsidR="000B2093">
        <w:rPr>
          <w:rFonts w:cs="Times New Roman"/>
          <w:szCs w:val="24"/>
          <w:lang w:val="mn-MN"/>
        </w:rPr>
        <w:t>е</w:t>
      </w:r>
      <w:r w:rsidR="00803F2E" w:rsidRPr="009743F3">
        <w:rPr>
          <w:rFonts w:cs="Times New Roman"/>
          <w:szCs w:val="24"/>
          <w:lang w:val="mn-MN"/>
        </w:rPr>
        <w:t>жээр мэдээлэл авах</w:t>
      </w:r>
      <w:r w:rsidR="00092AFC">
        <w:rPr>
          <w:rFonts w:cs="Times New Roman"/>
          <w:szCs w:val="24"/>
          <w:lang w:val="mn-MN"/>
        </w:rPr>
        <w:t>,</w:t>
      </w:r>
    </w:p>
    <w:p w14:paraId="5E68AC51" w14:textId="1D1695B6" w:rsidR="00700A06" w:rsidRDefault="00700A06" w:rsidP="00700A06">
      <w:pPr>
        <w:pStyle w:val="ListParagraph"/>
        <w:numPr>
          <w:ilvl w:val="2"/>
          <w:numId w:val="19"/>
        </w:numPr>
        <w:spacing w:after="0" w:line="240" w:lineRule="auto"/>
        <w:ind w:left="1350" w:hanging="810"/>
        <w:contextualSpacing w:val="0"/>
        <w:jc w:val="both"/>
        <w:rPr>
          <w:rFonts w:cs="Times New Roman"/>
          <w:szCs w:val="24"/>
          <w:lang w:val="mn-MN"/>
        </w:rPr>
      </w:pPr>
      <w:r>
        <w:rPr>
          <w:rFonts w:cs="Times New Roman"/>
          <w:szCs w:val="24"/>
          <w:lang w:val="mn-MN"/>
        </w:rPr>
        <w:t>Хууль б</w:t>
      </w:r>
      <w:r w:rsidR="00F154CE">
        <w:rPr>
          <w:rFonts w:cs="Times New Roman"/>
          <w:szCs w:val="24"/>
          <w:lang w:val="mn-MN"/>
        </w:rPr>
        <w:t>уюу</w:t>
      </w:r>
      <w:r>
        <w:rPr>
          <w:rFonts w:cs="Times New Roman"/>
          <w:szCs w:val="24"/>
          <w:lang w:val="mn-MN"/>
        </w:rPr>
        <w:t xml:space="preserve"> Гэрээнд заасан бусад эрх.</w:t>
      </w:r>
    </w:p>
    <w:p w14:paraId="3A9DDB44" w14:textId="77777777" w:rsidR="00407722" w:rsidRPr="009743F3" w:rsidRDefault="00407722" w:rsidP="009743F3">
      <w:pPr>
        <w:pStyle w:val="ListParagraph"/>
        <w:spacing w:after="0" w:line="240" w:lineRule="auto"/>
        <w:ind w:left="1350"/>
        <w:contextualSpacing w:val="0"/>
        <w:jc w:val="both"/>
        <w:rPr>
          <w:rFonts w:cs="Times New Roman"/>
          <w:szCs w:val="24"/>
          <w:lang w:val="mn-MN"/>
        </w:rPr>
      </w:pPr>
    </w:p>
    <w:p w14:paraId="027E183D" w14:textId="0762D1AC" w:rsidR="00803F2E" w:rsidRPr="009743F3" w:rsidRDefault="00803F2E" w:rsidP="00662A7E">
      <w:pPr>
        <w:pStyle w:val="ListParagraph"/>
        <w:numPr>
          <w:ilvl w:val="1"/>
          <w:numId w:val="19"/>
        </w:numPr>
        <w:spacing w:after="0" w:line="240" w:lineRule="auto"/>
        <w:ind w:left="540" w:hanging="540"/>
        <w:contextualSpacing w:val="0"/>
        <w:jc w:val="both"/>
        <w:rPr>
          <w:rFonts w:cs="Times New Roman"/>
          <w:b/>
          <w:bCs/>
          <w:szCs w:val="24"/>
          <w:lang w:val="mn-MN"/>
        </w:rPr>
      </w:pPr>
      <w:r w:rsidRPr="009743F3">
        <w:rPr>
          <w:rFonts w:cs="Times New Roman"/>
          <w:b/>
          <w:bCs/>
          <w:szCs w:val="24"/>
          <w:lang w:val="mn-MN"/>
        </w:rPr>
        <w:t>Карт эзэмшигч дараах үүрэгтэй байна</w:t>
      </w:r>
      <w:r w:rsidR="00C02EFE" w:rsidRPr="009743F3">
        <w:rPr>
          <w:rFonts w:cs="Times New Roman"/>
          <w:b/>
          <w:bCs/>
          <w:szCs w:val="24"/>
          <w:lang w:val="mn-MN"/>
        </w:rPr>
        <w:t>. Үүнд:</w:t>
      </w:r>
    </w:p>
    <w:p w14:paraId="3A748020" w14:textId="0D17A8B5" w:rsidR="00803F2E" w:rsidRPr="009743F3" w:rsidRDefault="00803F2E" w:rsidP="00662A7E">
      <w:pPr>
        <w:pStyle w:val="ListParagraph"/>
        <w:numPr>
          <w:ilvl w:val="2"/>
          <w:numId w:val="19"/>
        </w:numPr>
        <w:spacing w:after="0" w:line="240" w:lineRule="auto"/>
        <w:ind w:left="1440" w:hanging="900"/>
        <w:contextualSpacing w:val="0"/>
        <w:jc w:val="both"/>
        <w:rPr>
          <w:rFonts w:cs="Times New Roman"/>
          <w:szCs w:val="24"/>
          <w:lang w:val="mn-MN"/>
        </w:rPr>
      </w:pPr>
      <w:r w:rsidRPr="009743F3">
        <w:rPr>
          <w:rFonts w:cs="Times New Roman"/>
          <w:szCs w:val="24"/>
          <w:lang w:val="mn-MN"/>
        </w:rPr>
        <w:t>Карт эзэмшигч</w:t>
      </w:r>
      <w:r w:rsidR="00092AFC">
        <w:rPr>
          <w:rFonts w:cs="Times New Roman"/>
          <w:szCs w:val="24"/>
          <w:lang w:val="mn-MN"/>
        </w:rPr>
        <w:t>ээс</w:t>
      </w:r>
      <w:r w:rsidR="0090737A" w:rsidRPr="009743F3">
        <w:rPr>
          <w:rFonts w:cs="Times New Roman"/>
          <w:szCs w:val="24"/>
          <w:lang w:val="mn-MN"/>
        </w:rPr>
        <w:t xml:space="preserve"> </w:t>
      </w:r>
      <w:r w:rsidR="004E0B65">
        <w:rPr>
          <w:rFonts w:cs="Times New Roman"/>
          <w:szCs w:val="24"/>
          <w:lang w:val="mn-MN"/>
        </w:rPr>
        <w:t xml:space="preserve">Гэрээний </w:t>
      </w:r>
      <w:r w:rsidR="0090737A" w:rsidRPr="009743F3">
        <w:rPr>
          <w:rFonts w:cs="Times New Roman"/>
          <w:szCs w:val="24"/>
          <w:lang w:val="mn-MN"/>
        </w:rPr>
        <w:t>Хавсралт 2</w:t>
      </w:r>
      <w:r w:rsidRPr="009743F3">
        <w:rPr>
          <w:rFonts w:cs="Times New Roman"/>
          <w:szCs w:val="24"/>
          <w:lang w:val="mn-MN"/>
        </w:rPr>
        <w:t>-</w:t>
      </w:r>
      <w:r w:rsidR="00092AFC">
        <w:rPr>
          <w:rFonts w:cs="Times New Roman"/>
          <w:szCs w:val="24"/>
          <w:lang w:val="mn-MN"/>
        </w:rPr>
        <w:t>т</w:t>
      </w:r>
      <w:r w:rsidRPr="009743F3">
        <w:rPr>
          <w:rFonts w:cs="Times New Roman"/>
          <w:szCs w:val="24"/>
          <w:lang w:val="mn-MN"/>
        </w:rPr>
        <w:t xml:space="preserve"> заасан загварын дагуу итгэмжлэлээр код авсан ажилтан интернэтээр картаа цэнэглэх, хаяж үрэгдүүлсэн картыг хаах, худалдан авалтын хязгаарлалт тогтоох, өөрчлөх зэрэг үйлчилгээг хийх ба </w:t>
      </w:r>
      <w:r w:rsidR="00AD1383" w:rsidRPr="009743F3">
        <w:rPr>
          <w:rFonts w:cs="Times New Roman"/>
          <w:szCs w:val="24"/>
          <w:lang w:val="mn-MN"/>
        </w:rPr>
        <w:t xml:space="preserve">интернэт </w:t>
      </w:r>
      <w:r w:rsidRPr="009743F3">
        <w:rPr>
          <w:rFonts w:cs="Times New Roman"/>
          <w:szCs w:val="24"/>
          <w:lang w:val="mn-MN"/>
        </w:rPr>
        <w:t>кодыг сольж нууцлалаа баталгаажуулах,</w:t>
      </w:r>
    </w:p>
    <w:p w14:paraId="22642CA9" w14:textId="33FD75DF" w:rsidR="008B155C" w:rsidRPr="009743F3" w:rsidRDefault="00597434" w:rsidP="00662A7E">
      <w:pPr>
        <w:pStyle w:val="ListParagraph"/>
        <w:numPr>
          <w:ilvl w:val="2"/>
          <w:numId w:val="19"/>
        </w:numPr>
        <w:spacing w:after="0" w:line="240" w:lineRule="auto"/>
        <w:ind w:left="1440" w:hanging="900"/>
        <w:contextualSpacing w:val="0"/>
        <w:jc w:val="both"/>
        <w:rPr>
          <w:rFonts w:cs="Times New Roman"/>
          <w:szCs w:val="24"/>
          <w:lang w:val="mn-MN"/>
        </w:rPr>
      </w:pPr>
      <w:r w:rsidRPr="009743F3">
        <w:rPr>
          <w:rFonts w:cs="Times New Roman"/>
          <w:szCs w:val="24"/>
          <w:lang w:val="mn-MN"/>
        </w:rPr>
        <w:t>Карт эзэмшигч</w:t>
      </w:r>
      <w:r w:rsidR="00F97856">
        <w:rPr>
          <w:rFonts w:cs="Times New Roman"/>
          <w:szCs w:val="24"/>
          <w:lang w:val="mn-MN"/>
        </w:rPr>
        <w:t>ийн</w:t>
      </w:r>
      <w:r w:rsidRPr="009743F3">
        <w:rPr>
          <w:rFonts w:cs="Times New Roman"/>
          <w:szCs w:val="24"/>
          <w:lang w:val="mn-MN"/>
        </w:rPr>
        <w:t xml:space="preserve"> ажилтан, </w:t>
      </w:r>
      <w:r w:rsidR="00F97856">
        <w:rPr>
          <w:rFonts w:cs="Times New Roman"/>
          <w:szCs w:val="24"/>
          <w:lang w:val="mn-MN"/>
        </w:rPr>
        <w:t>ж</w:t>
      </w:r>
      <w:r w:rsidR="00FC5482" w:rsidRPr="009743F3">
        <w:rPr>
          <w:rFonts w:cs="Times New Roman"/>
          <w:szCs w:val="24"/>
          <w:lang w:val="mn-MN"/>
        </w:rPr>
        <w:t>олооч</w:t>
      </w:r>
      <w:r w:rsidRPr="009743F3">
        <w:rPr>
          <w:rFonts w:cs="Times New Roman"/>
          <w:szCs w:val="24"/>
          <w:lang w:val="mn-MN"/>
        </w:rPr>
        <w:t xml:space="preserve"> нар</w:t>
      </w:r>
      <w:r w:rsidR="00FC5482" w:rsidRPr="009743F3">
        <w:rPr>
          <w:rFonts w:cs="Times New Roman"/>
          <w:szCs w:val="24"/>
          <w:lang w:val="mn-MN"/>
        </w:rPr>
        <w:t xml:space="preserve"> картаа хаяж</w:t>
      </w:r>
      <w:r w:rsidR="00F97856">
        <w:rPr>
          <w:rFonts w:cs="Times New Roman"/>
          <w:szCs w:val="24"/>
          <w:lang w:val="mn-MN"/>
        </w:rPr>
        <w:t>,</w:t>
      </w:r>
      <w:r w:rsidR="00FC5482" w:rsidRPr="009743F3">
        <w:rPr>
          <w:rFonts w:cs="Times New Roman"/>
          <w:szCs w:val="24"/>
          <w:lang w:val="mn-MN"/>
        </w:rPr>
        <w:t xml:space="preserve"> үрэгдүүлсэн тохиолдолд </w:t>
      </w:r>
      <w:r w:rsidR="00F97856">
        <w:rPr>
          <w:rFonts w:cs="Times New Roman"/>
          <w:szCs w:val="24"/>
          <w:lang w:val="mn-MN"/>
        </w:rPr>
        <w:t xml:space="preserve">Карт эзэмшигч </w:t>
      </w:r>
      <w:r w:rsidR="00FC5482" w:rsidRPr="009743F3">
        <w:rPr>
          <w:rFonts w:cs="Times New Roman"/>
          <w:szCs w:val="24"/>
          <w:lang w:val="mn-MN"/>
        </w:rPr>
        <w:t xml:space="preserve">нэн даруй </w:t>
      </w:r>
      <w:r w:rsidR="008B09F8" w:rsidRPr="009743F3">
        <w:rPr>
          <w:rFonts w:cs="Times New Roman"/>
          <w:szCs w:val="24"/>
          <w:lang w:val="mn-MN"/>
        </w:rPr>
        <w:t xml:space="preserve">өөрийн байгууллагын </w:t>
      </w:r>
      <w:r w:rsidR="00FC5482" w:rsidRPr="009743F3">
        <w:rPr>
          <w:rFonts w:cs="Times New Roman"/>
          <w:szCs w:val="24"/>
          <w:lang w:val="mn-MN"/>
        </w:rPr>
        <w:t>нягтла</w:t>
      </w:r>
      <w:r w:rsidR="004E0B65">
        <w:rPr>
          <w:rFonts w:cs="Times New Roman"/>
          <w:szCs w:val="24"/>
          <w:lang w:val="mn-MN"/>
        </w:rPr>
        <w:t>н бодогчид</w:t>
      </w:r>
      <w:r w:rsidR="00FC5482" w:rsidRPr="009743F3">
        <w:rPr>
          <w:rFonts w:cs="Times New Roman"/>
          <w:szCs w:val="24"/>
          <w:lang w:val="mn-MN"/>
        </w:rPr>
        <w:t xml:space="preserve"> хандах</w:t>
      </w:r>
      <w:r w:rsidR="00C02EFE">
        <w:rPr>
          <w:rFonts w:cs="Times New Roman"/>
          <w:szCs w:val="24"/>
          <w:lang w:val="mn-MN"/>
        </w:rPr>
        <w:t>,</w:t>
      </w:r>
      <w:r w:rsidR="00FC5482" w:rsidRPr="009743F3">
        <w:rPr>
          <w:rFonts w:cs="Times New Roman"/>
          <w:szCs w:val="24"/>
          <w:lang w:val="mn-MN"/>
        </w:rPr>
        <w:t xml:space="preserve"> эс</w:t>
      </w:r>
      <w:r w:rsidR="00C02EFE">
        <w:rPr>
          <w:rFonts w:cs="Times New Roman"/>
          <w:szCs w:val="24"/>
          <w:lang w:val="mn-MN"/>
        </w:rPr>
        <w:t>хүл</w:t>
      </w:r>
      <w:r w:rsidR="00F97856">
        <w:rPr>
          <w:rFonts w:cs="Times New Roman"/>
          <w:szCs w:val="24"/>
          <w:lang w:val="mn-MN"/>
        </w:rPr>
        <w:t xml:space="preserve"> </w:t>
      </w:r>
      <w:r w:rsidR="008B09F8" w:rsidRPr="009743F3">
        <w:rPr>
          <w:rFonts w:cs="Times New Roman"/>
          <w:szCs w:val="24"/>
          <w:lang w:val="mn-MN"/>
        </w:rPr>
        <w:t>картын төвд хандан карты</w:t>
      </w:r>
      <w:r w:rsidR="004E0B65">
        <w:rPr>
          <w:rFonts w:cs="Times New Roman"/>
          <w:szCs w:val="24"/>
          <w:lang w:val="mn-MN"/>
        </w:rPr>
        <w:t>г</w:t>
      </w:r>
      <w:r w:rsidR="008B09F8" w:rsidRPr="009743F3">
        <w:rPr>
          <w:rFonts w:cs="Times New Roman"/>
          <w:szCs w:val="24"/>
          <w:lang w:val="mn-MN"/>
        </w:rPr>
        <w:t xml:space="preserve"> </w:t>
      </w:r>
      <w:r w:rsidR="00FC5482" w:rsidRPr="009743F3">
        <w:rPr>
          <w:rFonts w:cs="Times New Roman"/>
          <w:szCs w:val="24"/>
          <w:lang w:val="mn-MN"/>
        </w:rPr>
        <w:t>хаалгаж, гуравдагч этгээд ашиглах боломжгүй болгуулах</w:t>
      </w:r>
      <w:r w:rsidRPr="009743F3">
        <w:rPr>
          <w:rFonts w:cs="Times New Roman"/>
          <w:szCs w:val="24"/>
          <w:lang w:val="mn-MN"/>
        </w:rPr>
        <w:t xml:space="preserve"> талаар</w:t>
      </w:r>
      <w:r w:rsidR="00F97856">
        <w:rPr>
          <w:rFonts w:cs="Times New Roman"/>
          <w:szCs w:val="24"/>
          <w:lang w:val="mn-MN"/>
        </w:rPr>
        <w:t>х</w:t>
      </w:r>
      <w:r w:rsidRPr="009743F3">
        <w:rPr>
          <w:rFonts w:cs="Times New Roman"/>
          <w:szCs w:val="24"/>
          <w:lang w:val="mn-MN"/>
        </w:rPr>
        <w:t xml:space="preserve"> мэдээллийг бүрэн өгөх,</w:t>
      </w:r>
    </w:p>
    <w:p w14:paraId="7812227D" w14:textId="1D9FC22F" w:rsidR="00803F2E" w:rsidRPr="009743F3" w:rsidRDefault="00803F2E" w:rsidP="00662A7E">
      <w:pPr>
        <w:pStyle w:val="ListParagraph"/>
        <w:numPr>
          <w:ilvl w:val="2"/>
          <w:numId w:val="19"/>
        </w:numPr>
        <w:spacing w:after="0" w:line="240" w:lineRule="auto"/>
        <w:ind w:left="1440" w:hanging="900"/>
        <w:contextualSpacing w:val="0"/>
        <w:jc w:val="both"/>
        <w:rPr>
          <w:rFonts w:cs="Times New Roman"/>
          <w:szCs w:val="24"/>
          <w:lang w:val="mn-MN"/>
        </w:rPr>
      </w:pPr>
      <w:r w:rsidRPr="009743F3">
        <w:rPr>
          <w:rFonts w:cs="Times New Roman"/>
          <w:szCs w:val="24"/>
          <w:lang w:val="mn-MN"/>
        </w:rPr>
        <w:t>Карт эзэмшигч дараах тохиолдолд Картаар үйлчлэгчид албан бичгээр хандах үүрэгтэй</w:t>
      </w:r>
      <w:r w:rsidR="00184AE2" w:rsidRPr="009743F3">
        <w:rPr>
          <w:rFonts w:cs="Times New Roman"/>
          <w:szCs w:val="24"/>
          <w:lang w:val="mn-MN"/>
        </w:rPr>
        <w:t>. Үүнд:</w:t>
      </w:r>
    </w:p>
    <w:p w14:paraId="6AC2001B" w14:textId="1E22E963" w:rsidR="00184AE2" w:rsidRPr="009743F3" w:rsidRDefault="00184AE2" w:rsidP="00065A31">
      <w:pPr>
        <w:pStyle w:val="ListParagraph"/>
        <w:numPr>
          <w:ilvl w:val="0"/>
          <w:numId w:val="40"/>
        </w:numPr>
        <w:spacing w:after="0" w:line="240" w:lineRule="auto"/>
        <w:ind w:left="1843"/>
        <w:contextualSpacing w:val="0"/>
        <w:jc w:val="both"/>
        <w:rPr>
          <w:rFonts w:cs="Times New Roman"/>
          <w:szCs w:val="24"/>
          <w:lang w:val="mn-MN"/>
        </w:rPr>
      </w:pPr>
      <w:r w:rsidRPr="009743F3">
        <w:rPr>
          <w:rFonts w:cs="Times New Roman"/>
          <w:szCs w:val="24"/>
          <w:lang w:val="mn-MN"/>
        </w:rPr>
        <w:t>Шинэ карт авах</w:t>
      </w:r>
      <w:r w:rsidR="00C02EFE">
        <w:rPr>
          <w:rFonts w:cs="Times New Roman"/>
          <w:szCs w:val="24"/>
        </w:rPr>
        <w:t>;</w:t>
      </w:r>
    </w:p>
    <w:p w14:paraId="2F8AFED3" w14:textId="14E93435" w:rsidR="00184AE2" w:rsidRPr="009743F3" w:rsidRDefault="00184AE2" w:rsidP="00065A31">
      <w:pPr>
        <w:pStyle w:val="ListParagraph"/>
        <w:numPr>
          <w:ilvl w:val="0"/>
          <w:numId w:val="40"/>
        </w:numPr>
        <w:spacing w:after="0" w:line="240" w:lineRule="auto"/>
        <w:ind w:left="1843"/>
        <w:contextualSpacing w:val="0"/>
        <w:jc w:val="both"/>
        <w:rPr>
          <w:rFonts w:cs="Times New Roman"/>
          <w:szCs w:val="24"/>
          <w:lang w:val="mn-MN"/>
        </w:rPr>
      </w:pPr>
      <w:r w:rsidRPr="009743F3">
        <w:rPr>
          <w:rFonts w:cs="Times New Roman"/>
          <w:szCs w:val="24"/>
          <w:lang w:val="mn-MN"/>
        </w:rPr>
        <w:t>Хаяж үрэгдүүлсэн</w:t>
      </w:r>
      <w:r w:rsidR="00C54A2A">
        <w:rPr>
          <w:rFonts w:cs="Times New Roman"/>
          <w:szCs w:val="24"/>
          <w:lang w:val="mn-MN"/>
        </w:rPr>
        <w:t>, эсхүл</w:t>
      </w:r>
      <w:r w:rsidRPr="009743F3">
        <w:rPr>
          <w:rFonts w:cs="Times New Roman"/>
          <w:szCs w:val="24"/>
          <w:lang w:val="mn-MN"/>
        </w:rPr>
        <w:t xml:space="preserve"> гэмтээсэн карт дахин сэргээх</w:t>
      </w:r>
      <w:r w:rsidR="00C02EFE" w:rsidRPr="009743F3">
        <w:rPr>
          <w:rFonts w:cs="Times New Roman"/>
          <w:szCs w:val="24"/>
          <w:lang w:val="mn-MN"/>
        </w:rPr>
        <w:t>;</w:t>
      </w:r>
    </w:p>
    <w:p w14:paraId="025EB787" w14:textId="6BD65297" w:rsidR="00184AE2" w:rsidRPr="009743F3" w:rsidRDefault="00184AE2" w:rsidP="00065A31">
      <w:pPr>
        <w:pStyle w:val="ListParagraph"/>
        <w:numPr>
          <w:ilvl w:val="0"/>
          <w:numId w:val="40"/>
        </w:numPr>
        <w:spacing w:after="0" w:line="240" w:lineRule="auto"/>
        <w:ind w:left="1843"/>
        <w:contextualSpacing w:val="0"/>
        <w:jc w:val="both"/>
        <w:rPr>
          <w:rFonts w:cs="Times New Roman"/>
          <w:szCs w:val="24"/>
          <w:lang w:val="mn-MN"/>
        </w:rPr>
      </w:pPr>
      <w:r w:rsidRPr="009743F3">
        <w:rPr>
          <w:rFonts w:cs="Times New Roman"/>
          <w:szCs w:val="24"/>
          <w:lang w:val="mn-MN"/>
        </w:rPr>
        <w:t>Итгэмжлэгдсэн ажилтанд интер</w:t>
      </w:r>
      <w:r w:rsidR="00C30412" w:rsidRPr="009743F3">
        <w:rPr>
          <w:rFonts w:cs="Times New Roman"/>
          <w:szCs w:val="24"/>
          <w:lang w:val="mn-MN"/>
        </w:rPr>
        <w:t>н</w:t>
      </w:r>
      <w:r w:rsidRPr="009743F3">
        <w:rPr>
          <w:rFonts w:cs="Times New Roman"/>
          <w:szCs w:val="24"/>
          <w:lang w:val="mn-MN"/>
        </w:rPr>
        <w:t xml:space="preserve">эт үйлчилгээний эрх авах, итгэмжлэгдсэн ажилтан өөрчлөгдсөн бол (итгэмжлэгдсэн ажилтны албан тушаал, овог нэр, утас, </w:t>
      </w:r>
      <w:r w:rsidR="00436B50">
        <w:rPr>
          <w:rFonts w:cs="Times New Roman"/>
          <w:szCs w:val="24"/>
          <w:lang w:val="mn-MN"/>
        </w:rPr>
        <w:t>э</w:t>
      </w:r>
      <w:r w:rsidRPr="009743F3">
        <w:rPr>
          <w:rFonts w:cs="Times New Roman"/>
          <w:szCs w:val="24"/>
          <w:lang w:val="mn-MN"/>
        </w:rPr>
        <w:t>-м</w:t>
      </w:r>
      <w:r w:rsidR="00436B50">
        <w:rPr>
          <w:rFonts w:cs="Times New Roman"/>
          <w:szCs w:val="24"/>
          <w:lang w:val="mn-MN"/>
        </w:rPr>
        <w:t>э</w:t>
      </w:r>
      <w:r w:rsidRPr="009743F3">
        <w:rPr>
          <w:rFonts w:cs="Times New Roman"/>
          <w:szCs w:val="24"/>
          <w:lang w:val="mn-MN"/>
        </w:rPr>
        <w:t>йл хаяг зэрэг мэдээллийг агуулсан байна.)</w:t>
      </w:r>
      <w:r w:rsidR="00C30412" w:rsidRPr="009743F3">
        <w:rPr>
          <w:rFonts w:cs="Times New Roman"/>
          <w:szCs w:val="24"/>
          <w:lang w:val="mn-MN"/>
        </w:rPr>
        <w:t xml:space="preserve"> түүний мэдээллийг өөрчлүүлэх</w:t>
      </w:r>
      <w:r w:rsidR="00C02EFE" w:rsidRPr="009743F3">
        <w:rPr>
          <w:rFonts w:cs="Times New Roman"/>
          <w:szCs w:val="24"/>
          <w:lang w:val="mn-MN"/>
        </w:rPr>
        <w:t>;</w:t>
      </w:r>
    </w:p>
    <w:p w14:paraId="06B3657A" w14:textId="420CE73A" w:rsidR="00184AE2" w:rsidRPr="009743F3" w:rsidRDefault="00184AE2" w:rsidP="00065A31">
      <w:pPr>
        <w:pStyle w:val="ListParagraph"/>
        <w:numPr>
          <w:ilvl w:val="0"/>
          <w:numId w:val="40"/>
        </w:numPr>
        <w:spacing w:after="0" w:line="240" w:lineRule="auto"/>
        <w:ind w:left="1843"/>
        <w:contextualSpacing w:val="0"/>
        <w:jc w:val="both"/>
        <w:rPr>
          <w:rFonts w:cs="Times New Roman"/>
          <w:szCs w:val="24"/>
          <w:lang w:val="mn-MN"/>
        </w:rPr>
      </w:pPr>
      <w:r w:rsidRPr="009743F3">
        <w:rPr>
          <w:rFonts w:cs="Times New Roman"/>
          <w:szCs w:val="24"/>
          <w:lang w:val="mn-MN"/>
        </w:rPr>
        <w:t>Картын төвөөр дамжуулан карт цэнэглэх, картын лимитийн өөрчлөлт хийх, лимит цуцлах</w:t>
      </w:r>
      <w:r w:rsidR="00C02EFE" w:rsidRPr="009743F3">
        <w:rPr>
          <w:rFonts w:cs="Times New Roman"/>
          <w:szCs w:val="24"/>
          <w:lang w:val="mn-MN"/>
        </w:rPr>
        <w:t>;</w:t>
      </w:r>
    </w:p>
    <w:p w14:paraId="2B48ABFA" w14:textId="71AE440E" w:rsidR="00184AE2" w:rsidRPr="009743F3" w:rsidRDefault="00184AE2" w:rsidP="00065A31">
      <w:pPr>
        <w:pStyle w:val="ListParagraph"/>
        <w:numPr>
          <w:ilvl w:val="0"/>
          <w:numId w:val="40"/>
        </w:numPr>
        <w:spacing w:after="0" w:line="240" w:lineRule="auto"/>
        <w:ind w:left="1843"/>
        <w:contextualSpacing w:val="0"/>
        <w:jc w:val="both"/>
        <w:rPr>
          <w:rFonts w:cs="Times New Roman"/>
          <w:szCs w:val="24"/>
          <w:lang w:val="mn-MN"/>
        </w:rPr>
      </w:pPr>
      <w:r w:rsidRPr="009743F3">
        <w:rPr>
          <w:rFonts w:cs="Times New Roman"/>
          <w:szCs w:val="24"/>
          <w:lang w:val="mn-MN"/>
        </w:rPr>
        <w:t>Картыг бусдад шилжүүлэх</w:t>
      </w:r>
      <w:r w:rsidR="00C02EFE">
        <w:rPr>
          <w:rFonts w:cs="Times New Roman"/>
          <w:szCs w:val="24"/>
        </w:rPr>
        <w:t>.</w:t>
      </w:r>
    </w:p>
    <w:p w14:paraId="6E294BDD" w14:textId="62DDCFA4" w:rsidR="00E42A88" w:rsidRPr="009743F3" w:rsidRDefault="00184AE2" w:rsidP="00BE35AA">
      <w:pPr>
        <w:pStyle w:val="ListParagraph"/>
        <w:numPr>
          <w:ilvl w:val="2"/>
          <w:numId w:val="19"/>
        </w:numPr>
        <w:spacing w:after="0" w:line="240" w:lineRule="auto"/>
        <w:ind w:left="1418" w:hanging="851"/>
        <w:contextualSpacing w:val="0"/>
        <w:jc w:val="both"/>
        <w:rPr>
          <w:rFonts w:cs="Times New Roman"/>
          <w:szCs w:val="24"/>
          <w:lang w:val="mn-MN"/>
        </w:rPr>
      </w:pPr>
      <w:r w:rsidRPr="009743F3">
        <w:rPr>
          <w:rFonts w:cs="Times New Roman"/>
          <w:szCs w:val="24"/>
          <w:lang w:val="mn-MN"/>
        </w:rPr>
        <w:t>Тооцоо нийлсэн актыг улиралд нэг удаа баталгаажуулах</w:t>
      </w:r>
      <w:r w:rsidR="00597434" w:rsidRPr="009743F3">
        <w:rPr>
          <w:rFonts w:cs="Times New Roman"/>
          <w:szCs w:val="24"/>
          <w:lang w:val="mn-MN"/>
        </w:rPr>
        <w:t>,</w:t>
      </w:r>
    </w:p>
    <w:p w14:paraId="742A9FD8" w14:textId="72739FD1" w:rsidR="00E42A88" w:rsidRPr="009743F3" w:rsidRDefault="0062543E" w:rsidP="00BE35AA">
      <w:pPr>
        <w:pStyle w:val="ListParagraph"/>
        <w:numPr>
          <w:ilvl w:val="2"/>
          <w:numId w:val="19"/>
        </w:numPr>
        <w:spacing w:after="0" w:line="240" w:lineRule="auto"/>
        <w:ind w:left="1418" w:hanging="851"/>
        <w:contextualSpacing w:val="0"/>
        <w:jc w:val="both"/>
        <w:rPr>
          <w:rFonts w:cs="Times New Roman"/>
          <w:szCs w:val="24"/>
          <w:lang w:val="mn-MN"/>
        </w:rPr>
      </w:pPr>
      <w:r w:rsidRPr="009743F3">
        <w:rPr>
          <w:rFonts w:cs="Times New Roman"/>
          <w:szCs w:val="24"/>
          <w:lang w:val="mn-MN"/>
        </w:rPr>
        <w:t>Картын үлдэгдэл болон гүйлгээний хуулгаа тогтмол хянан шалгаж байх</w:t>
      </w:r>
      <w:r w:rsidR="00597434" w:rsidRPr="009743F3">
        <w:rPr>
          <w:rFonts w:cs="Times New Roman"/>
          <w:szCs w:val="24"/>
          <w:lang w:val="mn-MN"/>
        </w:rPr>
        <w:t>,</w:t>
      </w:r>
    </w:p>
    <w:p w14:paraId="29FDB4E3" w14:textId="16B38D08" w:rsidR="00E42A88" w:rsidRPr="009743F3" w:rsidRDefault="004E0B65" w:rsidP="00BE35AA">
      <w:pPr>
        <w:pStyle w:val="ListParagraph"/>
        <w:numPr>
          <w:ilvl w:val="2"/>
          <w:numId w:val="19"/>
        </w:numPr>
        <w:spacing w:after="0" w:line="240" w:lineRule="auto"/>
        <w:ind w:left="1418" w:hanging="851"/>
        <w:contextualSpacing w:val="0"/>
        <w:jc w:val="both"/>
        <w:rPr>
          <w:rFonts w:cs="Times New Roman"/>
          <w:szCs w:val="24"/>
          <w:lang w:val="mn-MN"/>
        </w:rPr>
      </w:pPr>
      <w:r>
        <w:rPr>
          <w:rFonts w:cs="Times New Roman"/>
          <w:szCs w:val="24"/>
          <w:lang w:val="mn-MN"/>
        </w:rPr>
        <w:t xml:space="preserve">Гэрээний </w:t>
      </w:r>
      <w:r w:rsidR="00102E24" w:rsidRPr="009743F3">
        <w:rPr>
          <w:rFonts w:cs="Times New Roman"/>
          <w:szCs w:val="24"/>
          <w:lang w:val="mn-MN"/>
        </w:rPr>
        <w:t>Хавсралт 2</w:t>
      </w:r>
      <w:r>
        <w:rPr>
          <w:rFonts w:cs="Times New Roman"/>
          <w:szCs w:val="24"/>
          <w:lang w:val="mn-MN"/>
        </w:rPr>
        <w:t>-т</w:t>
      </w:r>
      <w:r w:rsidR="00221FEC" w:rsidRPr="009743F3">
        <w:rPr>
          <w:rFonts w:cs="Times New Roman"/>
          <w:szCs w:val="24"/>
          <w:lang w:val="mn-MN"/>
        </w:rPr>
        <w:t xml:space="preserve"> заасан</w:t>
      </w:r>
      <w:r w:rsidR="00184AE2" w:rsidRPr="009743F3">
        <w:rPr>
          <w:rFonts w:cs="Times New Roman"/>
          <w:szCs w:val="24"/>
          <w:lang w:val="mn-MN"/>
        </w:rPr>
        <w:t xml:space="preserve"> </w:t>
      </w:r>
      <w:r w:rsidR="00221FEC" w:rsidRPr="009743F3">
        <w:rPr>
          <w:rFonts w:cs="Times New Roman"/>
          <w:szCs w:val="24"/>
          <w:lang w:val="mn-MN"/>
        </w:rPr>
        <w:t>К</w:t>
      </w:r>
      <w:r w:rsidR="00184AE2" w:rsidRPr="009743F3">
        <w:rPr>
          <w:rFonts w:cs="Times New Roman"/>
          <w:szCs w:val="24"/>
          <w:lang w:val="mn-MN"/>
        </w:rPr>
        <w:t xml:space="preserve">арт ашиглах зааврыг </w:t>
      </w:r>
      <w:r w:rsidR="00C02EFE">
        <w:rPr>
          <w:rFonts w:cs="Times New Roman"/>
          <w:szCs w:val="24"/>
          <w:lang w:val="mn-MN"/>
        </w:rPr>
        <w:t>К</w:t>
      </w:r>
      <w:r w:rsidR="00184AE2" w:rsidRPr="009743F3">
        <w:rPr>
          <w:rFonts w:cs="Times New Roman"/>
          <w:szCs w:val="24"/>
          <w:lang w:val="mn-MN"/>
        </w:rPr>
        <w:t>арт эзэмшигч жолооч нэг бүр</w:t>
      </w:r>
      <w:r w:rsidR="00783B6A">
        <w:rPr>
          <w:rFonts w:cs="Times New Roman"/>
          <w:szCs w:val="24"/>
          <w:lang w:val="mn-MN"/>
        </w:rPr>
        <w:t>д</w:t>
      </w:r>
      <w:r w:rsidR="00184AE2" w:rsidRPr="009743F3">
        <w:rPr>
          <w:rFonts w:cs="Times New Roman"/>
          <w:szCs w:val="24"/>
          <w:lang w:val="mn-MN"/>
        </w:rPr>
        <w:t xml:space="preserve"> танилцуулах</w:t>
      </w:r>
      <w:r w:rsidR="00597434" w:rsidRPr="009743F3">
        <w:rPr>
          <w:rFonts w:cs="Times New Roman"/>
          <w:szCs w:val="24"/>
          <w:lang w:val="mn-MN"/>
        </w:rPr>
        <w:t>,</w:t>
      </w:r>
    </w:p>
    <w:p w14:paraId="1BDF628D" w14:textId="3970A405" w:rsidR="00E42A88" w:rsidRPr="009743F3" w:rsidRDefault="00184AE2" w:rsidP="00BE35AA">
      <w:pPr>
        <w:pStyle w:val="ListParagraph"/>
        <w:numPr>
          <w:ilvl w:val="2"/>
          <w:numId w:val="19"/>
        </w:numPr>
        <w:spacing w:after="0" w:line="240" w:lineRule="auto"/>
        <w:ind w:left="1418" w:hanging="851"/>
        <w:contextualSpacing w:val="0"/>
        <w:jc w:val="both"/>
        <w:rPr>
          <w:rFonts w:cs="Times New Roman"/>
          <w:szCs w:val="24"/>
          <w:lang w:val="mn-MN"/>
        </w:rPr>
      </w:pPr>
      <w:r w:rsidRPr="009743F3">
        <w:rPr>
          <w:rFonts w:cs="Times New Roman"/>
          <w:szCs w:val="24"/>
          <w:lang w:val="mn-MN"/>
        </w:rPr>
        <w:t xml:space="preserve">Карт эзэмшигч нь </w:t>
      </w:r>
      <w:r w:rsidR="00787063" w:rsidRPr="009743F3">
        <w:rPr>
          <w:rFonts w:cs="Times New Roman"/>
          <w:szCs w:val="24"/>
          <w:lang w:val="mn-MN"/>
        </w:rPr>
        <w:t xml:space="preserve">картын пластик, </w:t>
      </w:r>
      <w:r w:rsidRPr="009743F3">
        <w:rPr>
          <w:rFonts w:cs="Times New Roman"/>
          <w:szCs w:val="24"/>
          <w:lang w:val="mn-MN"/>
        </w:rPr>
        <w:t xml:space="preserve">картын </w:t>
      </w:r>
      <w:r w:rsidR="00FC5482" w:rsidRPr="009743F3">
        <w:rPr>
          <w:rFonts w:cs="Times New Roman"/>
          <w:szCs w:val="24"/>
          <w:lang w:val="mn-MN"/>
        </w:rPr>
        <w:t xml:space="preserve">дугаар, хүчинтэй хугацаа, </w:t>
      </w:r>
      <w:r w:rsidRPr="009743F3">
        <w:rPr>
          <w:rFonts w:cs="Times New Roman"/>
          <w:szCs w:val="24"/>
          <w:lang w:val="mn-MN"/>
        </w:rPr>
        <w:t>нууц код (PIN code)</w:t>
      </w:r>
      <w:r w:rsidR="00787063" w:rsidRPr="009743F3">
        <w:rPr>
          <w:rFonts w:cs="Times New Roman"/>
          <w:szCs w:val="24"/>
          <w:lang w:val="mn-MN"/>
        </w:rPr>
        <w:t xml:space="preserve"> зэрэг мэдээллийг</w:t>
      </w:r>
      <w:r w:rsidRPr="009743F3">
        <w:rPr>
          <w:rFonts w:cs="Times New Roman"/>
          <w:szCs w:val="24"/>
          <w:lang w:val="mn-MN"/>
        </w:rPr>
        <w:t xml:space="preserve"> бусдад </w:t>
      </w:r>
      <w:r w:rsidR="00787063" w:rsidRPr="009743F3">
        <w:rPr>
          <w:rFonts w:cs="Times New Roman"/>
          <w:szCs w:val="24"/>
          <w:lang w:val="mn-MN"/>
        </w:rPr>
        <w:t xml:space="preserve">дамжуулахгүй байх, </w:t>
      </w:r>
      <w:r w:rsidRPr="009743F3">
        <w:rPr>
          <w:rFonts w:cs="Times New Roman"/>
          <w:szCs w:val="24"/>
          <w:lang w:val="mn-MN"/>
        </w:rPr>
        <w:t>алдахаас хамгаалах үүрэгтэй.</w:t>
      </w:r>
      <w:r w:rsidR="00C02EFE">
        <w:rPr>
          <w:rFonts w:cs="Times New Roman"/>
          <w:szCs w:val="24"/>
          <w:lang w:val="mn-MN"/>
        </w:rPr>
        <w:t xml:space="preserve"> Хэрэв,</w:t>
      </w:r>
      <w:r w:rsidRPr="009743F3">
        <w:rPr>
          <w:rFonts w:cs="Times New Roman"/>
          <w:szCs w:val="24"/>
          <w:lang w:val="mn-MN"/>
        </w:rPr>
        <w:t xml:space="preserve"> </w:t>
      </w:r>
      <w:r w:rsidR="00994082" w:rsidRPr="009743F3">
        <w:rPr>
          <w:rFonts w:cs="Times New Roman"/>
          <w:szCs w:val="24"/>
          <w:lang w:val="mn-MN"/>
        </w:rPr>
        <w:t>а</w:t>
      </w:r>
      <w:r w:rsidR="00517597" w:rsidRPr="009743F3">
        <w:rPr>
          <w:rFonts w:cs="Times New Roman"/>
          <w:szCs w:val="24"/>
          <w:lang w:val="mn-MN"/>
        </w:rPr>
        <w:t xml:space="preserve">лдагдсан гэж үзвэл нэн даруй </w:t>
      </w:r>
      <w:r w:rsidR="00B02AC0">
        <w:rPr>
          <w:rFonts w:cs="Times New Roman"/>
          <w:szCs w:val="24"/>
          <w:lang w:val="mn-MN"/>
        </w:rPr>
        <w:t xml:space="preserve">нууц кодыг </w:t>
      </w:r>
      <w:r w:rsidR="00517597" w:rsidRPr="009743F3">
        <w:rPr>
          <w:rFonts w:cs="Times New Roman"/>
          <w:szCs w:val="24"/>
          <w:lang w:val="mn-MN"/>
        </w:rPr>
        <w:t>солих,</w:t>
      </w:r>
    </w:p>
    <w:p w14:paraId="08D4653E" w14:textId="0463BDE6" w:rsidR="00C30412" w:rsidRPr="009743F3" w:rsidRDefault="00A256ED" w:rsidP="00BE35AA">
      <w:pPr>
        <w:pStyle w:val="ListParagraph"/>
        <w:numPr>
          <w:ilvl w:val="2"/>
          <w:numId w:val="19"/>
        </w:numPr>
        <w:spacing w:after="0" w:line="240" w:lineRule="auto"/>
        <w:ind w:left="1418" w:hanging="851"/>
        <w:contextualSpacing w:val="0"/>
        <w:jc w:val="both"/>
        <w:rPr>
          <w:rFonts w:cs="Times New Roman"/>
          <w:szCs w:val="24"/>
          <w:lang w:val="mn-MN"/>
        </w:rPr>
      </w:pPr>
      <w:r w:rsidRPr="009743F3">
        <w:rPr>
          <w:rFonts w:cs="Times New Roman"/>
          <w:szCs w:val="24"/>
          <w:lang w:val="mn-MN"/>
        </w:rPr>
        <w:t xml:space="preserve">Карт эзэмшигч гар утасны дугаараа </w:t>
      </w:r>
      <w:r w:rsidR="004C4D82" w:rsidRPr="009743F3">
        <w:rPr>
          <w:rFonts w:cs="Times New Roman"/>
          <w:szCs w:val="24"/>
          <w:lang w:val="mn-MN"/>
        </w:rPr>
        <w:t xml:space="preserve">ерөнхий </w:t>
      </w:r>
      <w:r w:rsidRPr="009743F3">
        <w:rPr>
          <w:rFonts w:cs="Times New Roman"/>
          <w:szCs w:val="24"/>
          <w:lang w:val="mn-MN"/>
        </w:rPr>
        <w:t xml:space="preserve">данс, картад холбуулсан тохиолдолд </w:t>
      </w:r>
      <w:r w:rsidR="004C4D82" w:rsidRPr="009743F3">
        <w:rPr>
          <w:rFonts w:cs="Times New Roman"/>
          <w:szCs w:val="24"/>
          <w:lang w:val="mn-MN"/>
        </w:rPr>
        <w:t>е</w:t>
      </w:r>
      <w:r w:rsidR="00C30412" w:rsidRPr="009743F3">
        <w:rPr>
          <w:rFonts w:cs="Times New Roman"/>
          <w:szCs w:val="24"/>
          <w:lang w:val="mn-MN"/>
        </w:rPr>
        <w:t>рөнхий дансанд орлого орох үед</w:t>
      </w:r>
      <w:r w:rsidR="003B662C" w:rsidRPr="00402B2A">
        <w:rPr>
          <w:rFonts w:cs="Times New Roman"/>
          <w:szCs w:val="24"/>
          <w:lang w:val="mn-MN"/>
        </w:rPr>
        <w:t xml:space="preserve"> </w:t>
      </w:r>
      <w:r w:rsidR="005D4056" w:rsidRPr="00402B2A">
        <w:rPr>
          <w:rFonts w:cs="Times New Roman"/>
          <w:szCs w:val="24"/>
          <w:lang w:val="mn-MN"/>
        </w:rPr>
        <w:t>Карт эзэмшигчийн э</w:t>
      </w:r>
      <w:r w:rsidR="00C30412" w:rsidRPr="009743F3">
        <w:rPr>
          <w:rFonts w:cs="Times New Roman"/>
          <w:szCs w:val="24"/>
          <w:lang w:val="mn-MN"/>
        </w:rPr>
        <w:t>рх бүхий ажилтны г</w:t>
      </w:r>
      <w:r w:rsidR="00F617D8" w:rsidRPr="009743F3">
        <w:rPr>
          <w:rFonts w:cs="Times New Roman"/>
          <w:szCs w:val="24"/>
          <w:lang w:val="mn-MN"/>
        </w:rPr>
        <w:t xml:space="preserve">ар утсанд, картад орлого орох үед </w:t>
      </w:r>
      <w:r w:rsidR="003B662C" w:rsidRPr="009743F3">
        <w:rPr>
          <w:rFonts w:cs="Times New Roman"/>
          <w:szCs w:val="24"/>
          <w:lang w:val="mn-MN"/>
        </w:rPr>
        <w:t>К</w:t>
      </w:r>
      <w:r w:rsidR="00F617D8" w:rsidRPr="009743F3">
        <w:rPr>
          <w:rFonts w:cs="Times New Roman"/>
          <w:szCs w:val="24"/>
          <w:lang w:val="mn-MN"/>
        </w:rPr>
        <w:t>арт эзэмши</w:t>
      </w:r>
      <w:r w:rsidR="00221FEC" w:rsidRPr="009743F3">
        <w:rPr>
          <w:rFonts w:cs="Times New Roman"/>
          <w:szCs w:val="24"/>
          <w:lang w:val="mn-MN"/>
        </w:rPr>
        <w:t>г</w:t>
      </w:r>
      <w:r w:rsidR="00F617D8" w:rsidRPr="009743F3">
        <w:rPr>
          <w:rFonts w:cs="Times New Roman"/>
          <w:szCs w:val="24"/>
          <w:lang w:val="mn-MN"/>
        </w:rPr>
        <w:t>ч</w:t>
      </w:r>
      <w:r w:rsidR="000D70FE" w:rsidRPr="009743F3">
        <w:rPr>
          <w:rFonts w:cs="Times New Roman"/>
          <w:szCs w:val="24"/>
          <w:lang w:val="mn-MN"/>
        </w:rPr>
        <w:t xml:space="preserve">ид </w:t>
      </w:r>
      <w:r w:rsidR="00C30412" w:rsidRPr="009743F3">
        <w:rPr>
          <w:rFonts w:cs="Times New Roman"/>
          <w:szCs w:val="24"/>
          <w:lang w:val="mn-MN"/>
        </w:rPr>
        <w:t>ут</w:t>
      </w:r>
      <w:r w:rsidRPr="009743F3">
        <w:rPr>
          <w:rFonts w:cs="Times New Roman"/>
          <w:szCs w:val="24"/>
          <w:lang w:val="mn-MN"/>
        </w:rPr>
        <w:t>санд энэ тухай мэдээлэл очих ба</w:t>
      </w:r>
      <w:r w:rsidR="00C30412" w:rsidRPr="009743F3">
        <w:rPr>
          <w:rFonts w:cs="Times New Roman"/>
          <w:szCs w:val="24"/>
          <w:lang w:val="mn-MN"/>
        </w:rPr>
        <w:t xml:space="preserve"> эзэмшигч этгээд солигдсон тохиолдол бүр</w:t>
      </w:r>
      <w:r w:rsidR="00783B6A" w:rsidRPr="00402B2A">
        <w:rPr>
          <w:rFonts w:cs="Times New Roman"/>
          <w:szCs w:val="24"/>
          <w:lang w:val="mn-MN"/>
        </w:rPr>
        <w:t>д</w:t>
      </w:r>
      <w:r w:rsidR="00C30412" w:rsidRPr="009743F3">
        <w:rPr>
          <w:rFonts w:cs="Times New Roman"/>
          <w:szCs w:val="24"/>
          <w:lang w:val="mn-MN"/>
        </w:rPr>
        <w:t xml:space="preserve"> утасны дугаарыг өөрчлүүлэх</w:t>
      </w:r>
      <w:r w:rsidR="005A57A9" w:rsidRPr="00402B2A">
        <w:rPr>
          <w:rFonts w:cs="Times New Roman"/>
          <w:szCs w:val="24"/>
          <w:lang w:val="mn-MN"/>
        </w:rPr>
        <w:t>,</w:t>
      </w:r>
      <w:r w:rsidR="00C30412" w:rsidRPr="009743F3">
        <w:rPr>
          <w:rFonts w:cs="Times New Roman"/>
          <w:szCs w:val="24"/>
          <w:lang w:val="mn-MN"/>
        </w:rPr>
        <w:t xml:space="preserve"> </w:t>
      </w:r>
    </w:p>
    <w:p w14:paraId="2A9D59CD" w14:textId="7A1E01B9" w:rsidR="007519C9" w:rsidRDefault="007519C9" w:rsidP="00BE35AA">
      <w:pPr>
        <w:pStyle w:val="ListParagraph"/>
        <w:numPr>
          <w:ilvl w:val="2"/>
          <w:numId w:val="19"/>
        </w:numPr>
        <w:spacing w:after="0" w:line="240" w:lineRule="auto"/>
        <w:ind w:left="1418" w:hanging="851"/>
        <w:contextualSpacing w:val="0"/>
        <w:jc w:val="both"/>
        <w:rPr>
          <w:rFonts w:cs="Times New Roman"/>
          <w:szCs w:val="24"/>
          <w:lang w:val="mn-MN"/>
        </w:rPr>
      </w:pPr>
      <w:r w:rsidRPr="009743F3">
        <w:rPr>
          <w:rFonts w:cs="Times New Roman"/>
          <w:szCs w:val="24"/>
          <w:lang w:val="mn-MN"/>
        </w:rPr>
        <w:t xml:space="preserve">Энэхүү </w:t>
      </w:r>
      <w:r w:rsidR="00047D32">
        <w:rPr>
          <w:rFonts w:cs="Times New Roman"/>
          <w:szCs w:val="24"/>
          <w:lang w:val="mn-MN"/>
        </w:rPr>
        <w:t>Г</w:t>
      </w:r>
      <w:r w:rsidRPr="009743F3">
        <w:rPr>
          <w:rFonts w:cs="Times New Roman"/>
          <w:szCs w:val="24"/>
          <w:lang w:val="mn-MN"/>
        </w:rPr>
        <w:t>эрээний хүрээнд Карт эзэмшигчээс Картаар үйлчлэгчид төлбөл зохих бүх төлбөр,</w:t>
      </w:r>
      <w:r w:rsidR="005A57A9">
        <w:rPr>
          <w:rFonts w:cs="Times New Roman"/>
          <w:szCs w:val="24"/>
          <w:lang w:val="mn-MN"/>
        </w:rPr>
        <w:t xml:space="preserve"> тооцоо,</w:t>
      </w:r>
      <w:r w:rsidRPr="009743F3">
        <w:rPr>
          <w:rFonts w:cs="Times New Roman"/>
          <w:szCs w:val="24"/>
          <w:lang w:val="mn-MN"/>
        </w:rPr>
        <w:t xml:space="preserve"> </w:t>
      </w:r>
      <w:r w:rsidR="00CD18A0">
        <w:rPr>
          <w:rFonts w:cs="Times New Roman"/>
          <w:szCs w:val="24"/>
          <w:lang w:val="mn-MN"/>
        </w:rPr>
        <w:t>Г</w:t>
      </w:r>
      <w:r w:rsidRPr="009743F3">
        <w:rPr>
          <w:rFonts w:cs="Times New Roman"/>
          <w:szCs w:val="24"/>
          <w:lang w:val="mn-MN"/>
        </w:rPr>
        <w:t>эрээний үүргийн зөрчилтэй холбоотой алданги, хохирол, зардлыг үл маргах журмаар Картаар үйлчлэгчид төлж барагдуул</w:t>
      </w:r>
      <w:r w:rsidR="00B02AC0">
        <w:rPr>
          <w:rFonts w:cs="Times New Roman"/>
          <w:szCs w:val="24"/>
          <w:lang w:val="mn-MN"/>
        </w:rPr>
        <w:t>ах,</w:t>
      </w:r>
    </w:p>
    <w:p w14:paraId="71D66551" w14:textId="0D2F010C" w:rsidR="00CC432B" w:rsidRDefault="00CC432B" w:rsidP="00BE35AA">
      <w:pPr>
        <w:pStyle w:val="ListParagraph"/>
        <w:numPr>
          <w:ilvl w:val="2"/>
          <w:numId w:val="19"/>
        </w:numPr>
        <w:spacing w:after="0" w:line="240" w:lineRule="auto"/>
        <w:ind w:left="1418" w:hanging="851"/>
        <w:contextualSpacing w:val="0"/>
        <w:jc w:val="both"/>
        <w:rPr>
          <w:rFonts w:cs="Times New Roman"/>
          <w:szCs w:val="24"/>
          <w:lang w:val="mn-MN"/>
        </w:rPr>
      </w:pPr>
      <w:r>
        <w:rPr>
          <w:rFonts w:cs="Times New Roman"/>
          <w:szCs w:val="24"/>
          <w:lang w:val="mn-MN"/>
        </w:rPr>
        <w:t>Өөрийн хэрэглээнд тохируулан картыг урьдчилан цэнэглэх,</w:t>
      </w:r>
    </w:p>
    <w:p w14:paraId="5F05C296" w14:textId="63C7B7A8" w:rsidR="00B02AC0" w:rsidRPr="009743F3" w:rsidRDefault="00B02AC0" w:rsidP="00BE35AA">
      <w:pPr>
        <w:pStyle w:val="ListParagraph"/>
        <w:numPr>
          <w:ilvl w:val="2"/>
          <w:numId w:val="19"/>
        </w:numPr>
        <w:spacing w:after="0" w:line="240" w:lineRule="auto"/>
        <w:ind w:left="1418" w:hanging="851"/>
        <w:contextualSpacing w:val="0"/>
        <w:jc w:val="both"/>
        <w:rPr>
          <w:rFonts w:cs="Times New Roman"/>
          <w:szCs w:val="24"/>
          <w:lang w:val="mn-MN"/>
        </w:rPr>
      </w:pPr>
      <w:r>
        <w:rPr>
          <w:rFonts w:cs="Times New Roman"/>
          <w:szCs w:val="24"/>
          <w:lang w:val="mn-MN"/>
        </w:rPr>
        <w:t>Хууль б</w:t>
      </w:r>
      <w:r w:rsidR="00F154CE">
        <w:rPr>
          <w:rFonts w:cs="Times New Roman"/>
          <w:szCs w:val="24"/>
          <w:lang w:val="mn-MN"/>
        </w:rPr>
        <w:t>уюу</w:t>
      </w:r>
      <w:r>
        <w:rPr>
          <w:rFonts w:cs="Times New Roman"/>
          <w:szCs w:val="24"/>
          <w:lang w:val="mn-MN"/>
        </w:rPr>
        <w:t xml:space="preserve"> Гэрээнд заасан бусад үүрэг.</w:t>
      </w:r>
    </w:p>
    <w:p w14:paraId="573CB4B1" w14:textId="77777777" w:rsidR="00292BC0" w:rsidRPr="009743F3" w:rsidRDefault="00292BC0" w:rsidP="00065A31">
      <w:pPr>
        <w:spacing w:line="240" w:lineRule="auto"/>
        <w:ind w:left="1418" w:firstLine="720"/>
        <w:jc w:val="both"/>
        <w:rPr>
          <w:rFonts w:cs="Times New Roman"/>
          <w:szCs w:val="24"/>
          <w:lang w:val="mn-MN"/>
        </w:rPr>
      </w:pPr>
    </w:p>
    <w:p w14:paraId="6F946390" w14:textId="78D0023C" w:rsidR="0062543E" w:rsidRDefault="0062543E" w:rsidP="00065A31">
      <w:pPr>
        <w:pStyle w:val="ListParagraph"/>
        <w:spacing w:line="240" w:lineRule="auto"/>
        <w:ind w:left="1080"/>
        <w:jc w:val="center"/>
        <w:rPr>
          <w:rFonts w:cs="Times New Roman"/>
          <w:b/>
          <w:bCs/>
          <w:szCs w:val="24"/>
          <w:lang w:val="mn-MN"/>
        </w:rPr>
      </w:pPr>
      <w:r w:rsidRPr="009743F3">
        <w:rPr>
          <w:rFonts w:cs="Times New Roman"/>
          <w:b/>
          <w:bCs/>
          <w:szCs w:val="24"/>
          <w:lang w:val="mn-MN"/>
        </w:rPr>
        <w:t>ТАВ</w:t>
      </w:r>
      <w:r w:rsidR="00292BC0" w:rsidRPr="009743F3">
        <w:rPr>
          <w:rFonts w:cs="Times New Roman"/>
          <w:b/>
          <w:bCs/>
          <w:szCs w:val="24"/>
          <w:lang w:val="mn-MN"/>
        </w:rPr>
        <w:t>. ГЭРЭЭНИЙ ХУГАЦАА</w:t>
      </w:r>
    </w:p>
    <w:p w14:paraId="7C589D8A" w14:textId="77777777" w:rsidR="00407722" w:rsidRPr="009743F3" w:rsidRDefault="00407722" w:rsidP="00065A31">
      <w:pPr>
        <w:pStyle w:val="ListParagraph"/>
        <w:spacing w:line="240" w:lineRule="auto"/>
        <w:ind w:left="1080"/>
        <w:jc w:val="center"/>
        <w:rPr>
          <w:rFonts w:cs="Times New Roman"/>
          <w:b/>
          <w:bCs/>
          <w:szCs w:val="24"/>
          <w:lang w:val="mn-MN"/>
        </w:rPr>
      </w:pPr>
    </w:p>
    <w:p w14:paraId="2ABC7603" w14:textId="2FA62420" w:rsidR="008507CC" w:rsidRDefault="0062543E" w:rsidP="00662A7E">
      <w:pPr>
        <w:pStyle w:val="ListParagraph"/>
        <w:numPr>
          <w:ilvl w:val="1"/>
          <w:numId w:val="22"/>
        </w:numPr>
        <w:tabs>
          <w:tab w:val="left" w:pos="540"/>
        </w:tabs>
        <w:spacing w:after="0" w:line="240" w:lineRule="auto"/>
        <w:ind w:left="540" w:hanging="540"/>
        <w:contextualSpacing w:val="0"/>
        <w:jc w:val="both"/>
        <w:rPr>
          <w:rFonts w:cs="Times New Roman"/>
          <w:szCs w:val="24"/>
          <w:lang w:val="mn-MN"/>
        </w:rPr>
      </w:pPr>
      <w:r w:rsidRPr="009743F3">
        <w:rPr>
          <w:rFonts w:cs="Times New Roman"/>
          <w:szCs w:val="24"/>
          <w:lang w:val="mn-MN"/>
        </w:rPr>
        <w:t xml:space="preserve">Энэхүү </w:t>
      </w:r>
      <w:r w:rsidR="00047D32">
        <w:rPr>
          <w:rFonts w:cs="Times New Roman"/>
          <w:szCs w:val="24"/>
          <w:lang w:val="mn-MN"/>
        </w:rPr>
        <w:t>Г</w:t>
      </w:r>
      <w:r w:rsidRPr="009743F3">
        <w:rPr>
          <w:rFonts w:cs="Times New Roman"/>
          <w:szCs w:val="24"/>
          <w:lang w:val="mn-MN"/>
        </w:rPr>
        <w:t xml:space="preserve">эрээ нь Талууд </w:t>
      </w:r>
      <w:r w:rsidR="00047D32">
        <w:rPr>
          <w:rFonts w:cs="Times New Roman"/>
          <w:szCs w:val="24"/>
          <w:lang w:val="mn-MN"/>
        </w:rPr>
        <w:t>Г</w:t>
      </w:r>
      <w:r w:rsidRPr="009743F3">
        <w:rPr>
          <w:rFonts w:cs="Times New Roman"/>
          <w:szCs w:val="24"/>
          <w:lang w:val="mn-MN"/>
        </w:rPr>
        <w:t>эрээнд заасан нөхц</w:t>
      </w:r>
      <w:r w:rsidR="00221FEC" w:rsidRPr="009743F3">
        <w:rPr>
          <w:rFonts w:cs="Times New Roman"/>
          <w:szCs w:val="24"/>
          <w:lang w:val="mn-MN"/>
        </w:rPr>
        <w:t>ө</w:t>
      </w:r>
      <w:r w:rsidRPr="009743F3">
        <w:rPr>
          <w:rFonts w:cs="Times New Roman"/>
          <w:szCs w:val="24"/>
          <w:lang w:val="mn-MN"/>
        </w:rPr>
        <w:t>лүүдийг хүлээн зөвшөөрч, гарын ү</w:t>
      </w:r>
      <w:r w:rsidR="004E0B65">
        <w:rPr>
          <w:rFonts w:cs="Times New Roman"/>
          <w:szCs w:val="24"/>
          <w:lang w:val="mn-MN"/>
        </w:rPr>
        <w:t>с</w:t>
      </w:r>
      <w:r w:rsidRPr="009743F3">
        <w:rPr>
          <w:rFonts w:cs="Times New Roman"/>
          <w:szCs w:val="24"/>
          <w:lang w:val="mn-MN"/>
        </w:rPr>
        <w:t>эг зур</w:t>
      </w:r>
      <w:r w:rsidR="00221FEC" w:rsidRPr="009743F3">
        <w:rPr>
          <w:rFonts w:cs="Times New Roman"/>
          <w:szCs w:val="24"/>
          <w:lang w:val="mn-MN"/>
        </w:rPr>
        <w:t>ж, тамга</w:t>
      </w:r>
      <w:r w:rsidR="00C02EFE">
        <w:rPr>
          <w:rFonts w:cs="Times New Roman"/>
          <w:szCs w:val="24"/>
          <w:lang w:val="mn-MN"/>
        </w:rPr>
        <w:t xml:space="preserve">, тэмдэг </w:t>
      </w:r>
      <w:r w:rsidR="00221FEC" w:rsidRPr="009743F3">
        <w:rPr>
          <w:rFonts w:cs="Times New Roman"/>
          <w:szCs w:val="24"/>
          <w:lang w:val="mn-MN"/>
        </w:rPr>
        <w:t>дарж баталгаажуулснаа</w:t>
      </w:r>
      <w:r w:rsidR="009A63B9" w:rsidRPr="009743F3">
        <w:rPr>
          <w:rFonts w:cs="Times New Roman"/>
          <w:szCs w:val="24"/>
          <w:lang w:val="mn-MN"/>
        </w:rPr>
        <w:t>с хойш</w:t>
      </w:r>
      <w:r w:rsidRPr="009743F3">
        <w:rPr>
          <w:rFonts w:cs="Times New Roman"/>
          <w:szCs w:val="24"/>
          <w:lang w:val="mn-MN"/>
        </w:rPr>
        <w:t xml:space="preserve"> </w:t>
      </w:r>
      <w:r w:rsidR="009A63B9" w:rsidRPr="009743F3">
        <w:rPr>
          <w:rFonts w:cs="Times New Roman"/>
          <w:szCs w:val="24"/>
          <w:lang w:val="mn-MN"/>
        </w:rPr>
        <w:t xml:space="preserve">1 жилийн хугацаанд </w:t>
      </w:r>
      <w:r w:rsidRPr="009743F3">
        <w:rPr>
          <w:rFonts w:cs="Times New Roman"/>
          <w:szCs w:val="24"/>
          <w:lang w:val="mn-MN"/>
        </w:rPr>
        <w:t>хүчин төгөлдөр б</w:t>
      </w:r>
      <w:r w:rsidR="009A63B9" w:rsidRPr="009743F3">
        <w:rPr>
          <w:rFonts w:cs="Times New Roman"/>
          <w:szCs w:val="24"/>
          <w:lang w:val="mn-MN"/>
        </w:rPr>
        <w:t>айна</w:t>
      </w:r>
      <w:r w:rsidR="008507CC" w:rsidRPr="009743F3">
        <w:rPr>
          <w:rFonts w:cs="Times New Roman"/>
          <w:szCs w:val="24"/>
          <w:lang w:val="mn-MN"/>
        </w:rPr>
        <w:t>.</w:t>
      </w:r>
    </w:p>
    <w:p w14:paraId="2169D4E5" w14:textId="13C4A7DC" w:rsidR="0062543E" w:rsidRPr="009743F3" w:rsidRDefault="008507CC" w:rsidP="00662A7E">
      <w:pPr>
        <w:pStyle w:val="ListParagraph"/>
        <w:numPr>
          <w:ilvl w:val="1"/>
          <w:numId w:val="22"/>
        </w:numPr>
        <w:tabs>
          <w:tab w:val="left" w:pos="540"/>
        </w:tabs>
        <w:spacing w:after="0" w:line="240" w:lineRule="auto"/>
        <w:ind w:left="540" w:hanging="540"/>
        <w:contextualSpacing w:val="0"/>
        <w:jc w:val="both"/>
        <w:rPr>
          <w:rFonts w:cs="Times New Roman"/>
          <w:szCs w:val="24"/>
          <w:lang w:val="mn-MN"/>
        </w:rPr>
      </w:pPr>
      <w:r w:rsidRPr="009743F3">
        <w:rPr>
          <w:rFonts w:cs="Times New Roman"/>
          <w:szCs w:val="24"/>
          <w:lang w:val="mn-MN"/>
        </w:rPr>
        <w:t>Г</w:t>
      </w:r>
      <w:r w:rsidR="0062543E" w:rsidRPr="009743F3">
        <w:rPr>
          <w:rFonts w:cs="Times New Roman"/>
          <w:szCs w:val="24"/>
          <w:lang w:val="mn-MN"/>
        </w:rPr>
        <w:t>эрээний 6</w:t>
      </w:r>
      <w:r w:rsidR="00221FEC" w:rsidRPr="009743F3">
        <w:rPr>
          <w:rFonts w:cs="Times New Roman"/>
          <w:szCs w:val="24"/>
          <w:lang w:val="mn-MN"/>
        </w:rPr>
        <w:t xml:space="preserve"> дугаар</w:t>
      </w:r>
      <w:r w:rsidR="0062543E" w:rsidRPr="009743F3">
        <w:rPr>
          <w:rFonts w:cs="Times New Roman"/>
          <w:szCs w:val="24"/>
          <w:lang w:val="mn-MN"/>
        </w:rPr>
        <w:t xml:space="preserve"> зүйлд заасан нөхцөл үүссэн тохиолдолд </w:t>
      </w:r>
      <w:r w:rsidRPr="009743F3">
        <w:rPr>
          <w:rFonts w:cs="Times New Roman"/>
          <w:szCs w:val="24"/>
          <w:lang w:val="mn-MN"/>
        </w:rPr>
        <w:t xml:space="preserve">гэрээг </w:t>
      </w:r>
      <w:r w:rsidR="0062543E" w:rsidRPr="009743F3">
        <w:rPr>
          <w:rFonts w:cs="Times New Roman"/>
          <w:szCs w:val="24"/>
          <w:lang w:val="mn-MN"/>
        </w:rPr>
        <w:t>дуусгавар бол</w:t>
      </w:r>
      <w:r w:rsidRPr="009743F3">
        <w:rPr>
          <w:rFonts w:cs="Times New Roman"/>
          <w:szCs w:val="24"/>
          <w:lang w:val="mn-MN"/>
        </w:rPr>
        <w:t>сонд тооц</w:t>
      </w:r>
      <w:r w:rsidR="002648CE" w:rsidRPr="009743F3">
        <w:rPr>
          <w:rFonts w:cs="Times New Roman"/>
          <w:szCs w:val="24"/>
          <w:lang w:val="mn-MN"/>
        </w:rPr>
        <w:t xml:space="preserve">ох ба Карт эзэмшигчийн карт хүчингүй болно. </w:t>
      </w:r>
    </w:p>
    <w:p w14:paraId="79768BD5" w14:textId="77777777" w:rsidR="00221FEC" w:rsidRPr="009743F3" w:rsidRDefault="00221FEC" w:rsidP="00065A31">
      <w:pPr>
        <w:pStyle w:val="ListParagraph"/>
        <w:tabs>
          <w:tab w:val="left" w:pos="540"/>
        </w:tabs>
        <w:spacing w:after="0" w:line="240" w:lineRule="auto"/>
        <w:ind w:left="540"/>
        <w:contextualSpacing w:val="0"/>
        <w:jc w:val="both"/>
        <w:rPr>
          <w:rFonts w:cs="Times New Roman"/>
          <w:szCs w:val="24"/>
          <w:lang w:val="mn-MN"/>
        </w:rPr>
      </w:pPr>
    </w:p>
    <w:p w14:paraId="0492DE91" w14:textId="5EF2A139" w:rsidR="0062543E" w:rsidRPr="009743F3" w:rsidRDefault="0062543E" w:rsidP="00065A31">
      <w:pPr>
        <w:spacing w:line="240" w:lineRule="auto"/>
        <w:jc w:val="center"/>
        <w:rPr>
          <w:rFonts w:cs="Times New Roman"/>
          <w:b/>
          <w:bCs/>
          <w:szCs w:val="24"/>
          <w:lang w:val="mn-MN"/>
        </w:rPr>
      </w:pPr>
      <w:r w:rsidRPr="009743F3">
        <w:rPr>
          <w:rFonts w:cs="Times New Roman"/>
          <w:b/>
          <w:bCs/>
          <w:szCs w:val="24"/>
          <w:lang w:val="mn-MN"/>
        </w:rPr>
        <w:t>ЗУРГАА. ГЭРЭЭГ ЦУЦЛАХ</w:t>
      </w:r>
    </w:p>
    <w:p w14:paraId="11710C10" w14:textId="7A685A4A" w:rsidR="0062543E" w:rsidRPr="009743F3" w:rsidRDefault="0062543E" w:rsidP="00662A7E">
      <w:pPr>
        <w:pStyle w:val="ListParagraph"/>
        <w:numPr>
          <w:ilvl w:val="1"/>
          <w:numId w:val="23"/>
        </w:numPr>
        <w:spacing w:after="0" w:line="240" w:lineRule="auto"/>
        <w:ind w:left="540" w:hanging="540"/>
        <w:contextualSpacing w:val="0"/>
        <w:jc w:val="both"/>
        <w:rPr>
          <w:rFonts w:cs="Times New Roman"/>
          <w:szCs w:val="24"/>
          <w:lang w:val="mn-MN"/>
        </w:rPr>
      </w:pPr>
      <w:r w:rsidRPr="009743F3">
        <w:rPr>
          <w:rFonts w:cs="Times New Roman"/>
          <w:szCs w:val="24"/>
          <w:lang w:val="mn-MN"/>
        </w:rPr>
        <w:t>Дараах нөхц</w:t>
      </w:r>
      <w:r w:rsidR="0009526D" w:rsidRPr="009743F3">
        <w:rPr>
          <w:rFonts w:cs="Times New Roman"/>
          <w:szCs w:val="24"/>
          <w:lang w:val="mn-MN"/>
        </w:rPr>
        <w:t>ө</w:t>
      </w:r>
      <w:r w:rsidRPr="009743F3">
        <w:rPr>
          <w:rFonts w:cs="Times New Roman"/>
          <w:szCs w:val="24"/>
          <w:lang w:val="mn-MN"/>
        </w:rPr>
        <w:t xml:space="preserve">лүүдэд </w:t>
      </w:r>
      <w:r w:rsidR="00047D32">
        <w:rPr>
          <w:rFonts w:cs="Times New Roman"/>
          <w:szCs w:val="24"/>
          <w:lang w:val="mn-MN"/>
        </w:rPr>
        <w:t>Г</w:t>
      </w:r>
      <w:r w:rsidRPr="009743F3">
        <w:rPr>
          <w:rFonts w:cs="Times New Roman"/>
          <w:szCs w:val="24"/>
          <w:lang w:val="mn-MN"/>
        </w:rPr>
        <w:t>эрээг цуц</w:t>
      </w:r>
      <w:r w:rsidR="0009526D" w:rsidRPr="009743F3">
        <w:rPr>
          <w:rFonts w:cs="Times New Roman"/>
          <w:szCs w:val="24"/>
          <w:lang w:val="mn-MN"/>
        </w:rPr>
        <w:t>ал</w:t>
      </w:r>
      <w:r w:rsidRPr="009743F3">
        <w:rPr>
          <w:rFonts w:cs="Times New Roman"/>
          <w:szCs w:val="24"/>
          <w:lang w:val="mn-MN"/>
        </w:rPr>
        <w:t>на. Үүнд:</w:t>
      </w:r>
    </w:p>
    <w:p w14:paraId="38E87BCF" w14:textId="105CD201" w:rsidR="00517597" w:rsidRPr="009743F3" w:rsidRDefault="0009526D" w:rsidP="00662A7E">
      <w:pPr>
        <w:pStyle w:val="ListParagraph"/>
        <w:numPr>
          <w:ilvl w:val="2"/>
          <w:numId w:val="23"/>
        </w:numPr>
        <w:spacing w:after="0" w:line="240" w:lineRule="auto"/>
        <w:ind w:left="1350" w:hanging="810"/>
        <w:contextualSpacing w:val="0"/>
        <w:jc w:val="both"/>
        <w:rPr>
          <w:rFonts w:cs="Times New Roman"/>
          <w:szCs w:val="24"/>
          <w:lang w:val="mn-MN"/>
        </w:rPr>
      </w:pPr>
      <w:r w:rsidRPr="009743F3">
        <w:rPr>
          <w:rFonts w:cs="Times New Roman"/>
          <w:szCs w:val="24"/>
          <w:lang w:val="mn-MN"/>
        </w:rPr>
        <w:t>Т</w:t>
      </w:r>
      <w:r w:rsidR="00517597" w:rsidRPr="009743F3">
        <w:rPr>
          <w:rFonts w:cs="Times New Roman"/>
          <w:szCs w:val="24"/>
          <w:lang w:val="mn-MN"/>
        </w:rPr>
        <w:t xml:space="preserve">алууд </w:t>
      </w:r>
      <w:r w:rsidR="00047D32">
        <w:rPr>
          <w:rFonts w:cs="Times New Roman"/>
          <w:szCs w:val="24"/>
          <w:lang w:val="mn-MN"/>
        </w:rPr>
        <w:t>Г</w:t>
      </w:r>
      <w:r w:rsidR="00517597" w:rsidRPr="009743F3">
        <w:rPr>
          <w:rFonts w:cs="Times New Roman"/>
          <w:szCs w:val="24"/>
          <w:lang w:val="mn-MN"/>
        </w:rPr>
        <w:t>эрээг цуцлах талаар албан ёсоор харилцан тохиролцсон</w:t>
      </w:r>
      <w:r w:rsidR="00597434" w:rsidRPr="009743F3">
        <w:rPr>
          <w:rFonts w:cs="Times New Roman"/>
          <w:szCs w:val="24"/>
          <w:lang w:val="mn-MN"/>
        </w:rPr>
        <w:t>;</w:t>
      </w:r>
    </w:p>
    <w:p w14:paraId="49E27E4E" w14:textId="4F3E74F1" w:rsidR="00517597" w:rsidRPr="009743F3" w:rsidRDefault="0009526D" w:rsidP="00662A7E">
      <w:pPr>
        <w:pStyle w:val="ListParagraph"/>
        <w:numPr>
          <w:ilvl w:val="2"/>
          <w:numId w:val="23"/>
        </w:numPr>
        <w:spacing w:after="0" w:line="240" w:lineRule="auto"/>
        <w:ind w:left="1350" w:hanging="810"/>
        <w:contextualSpacing w:val="0"/>
        <w:jc w:val="both"/>
        <w:rPr>
          <w:rFonts w:cs="Times New Roman"/>
          <w:szCs w:val="24"/>
          <w:lang w:val="mn-MN"/>
        </w:rPr>
      </w:pPr>
      <w:r w:rsidRPr="009743F3">
        <w:rPr>
          <w:rFonts w:cs="Times New Roman"/>
          <w:szCs w:val="24"/>
          <w:lang w:val="mn-MN"/>
        </w:rPr>
        <w:t>А</w:t>
      </w:r>
      <w:r w:rsidR="00517597" w:rsidRPr="009743F3">
        <w:rPr>
          <w:rFonts w:cs="Times New Roman"/>
          <w:szCs w:val="24"/>
          <w:lang w:val="mn-MN"/>
        </w:rPr>
        <w:t xml:space="preserve">ль нэг тал </w:t>
      </w:r>
      <w:r w:rsidR="00881309">
        <w:rPr>
          <w:rFonts w:cs="Times New Roman"/>
          <w:szCs w:val="24"/>
          <w:lang w:val="mn-MN"/>
        </w:rPr>
        <w:t>Г</w:t>
      </w:r>
      <w:r w:rsidR="00517597" w:rsidRPr="009743F3">
        <w:rPr>
          <w:rFonts w:cs="Times New Roman"/>
          <w:szCs w:val="24"/>
          <w:lang w:val="mn-MN"/>
        </w:rPr>
        <w:t>эрээний үүргээ биелүүлээгүй бол энэ талаар нөгөө</w:t>
      </w:r>
      <w:r w:rsidR="008B09F8" w:rsidRPr="009743F3">
        <w:rPr>
          <w:rFonts w:cs="Times New Roman"/>
          <w:szCs w:val="24"/>
          <w:lang w:val="mn-MN"/>
        </w:rPr>
        <w:t xml:space="preserve"> талд мэдэгдсэнээс хойш ажлын 7 (долоо)</w:t>
      </w:r>
      <w:r w:rsidR="00517597" w:rsidRPr="009743F3">
        <w:rPr>
          <w:rFonts w:cs="Times New Roman"/>
          <w:szCs w:val="24"/>
          <w:lang w:val="mn-MN"/>
        </w:rPr>
        <w:t xml:space="preserve"> </w:t>
      </w:r>
      <w:r w:rsidR="004B7E45">
        <w:rPr>
          <w:rFonts w:cs="Times New Roman"/>
          <w:szCs w:val="24"/>
          <w:lang w:val="mn-MN"/>
        </w:rPr>
        <w:t>өдрийн дараа</w:t>
      </w:r>
      <w:r w:rsidR="00597434" w:rsidRPr="009743F3">
        <w:rPr>
          <w:rFonts w:cs="Times New Roman"/>
          <w:szCs w:val="24"/>
          <w:lang w:val="mn-MN"/>
        </w:rPr>
        <w:t>;</w:t>
      </w:r>
    </w:p>
    <w:p w14:paraId="11144277" w14:textId="1EAD0EFB" w:rsidR="00517597" w:rsidRPr="009743F3" w:rsidRDefault="0009526D" w:rsidP="00662A7E">
      <w:pPr>
        <w:pStyle w:val="ListParagraph"/>
        <w:numPr>
          <w:ilvl w:val="2"/>
          <w:numId w:val="23"/>
        </w:numPr>
        <w:spacing w:after="0" w:line="240" w:lineRule="auto"/>
        <w:ind w:left="1350" w:hanging="810"/>
        <w:contextualSpacing w:val="0"/>
        <w:jc w:val="both"/>
        <w:rPr>
          <w:rFonts w:cs="Times New Roman"/>
          <w:szCs w:val="24"/>
          <w:lang w:val="mn-MN"/>
        </w:rPr>
      </w:pPr>
      <w:r w:rsidRPr="009743F3">
        <w:rPr>
          <w:rFonts w:cs="Times New Roman"/>
          <w:szCs w:val="24"/>
          <w:lang w:val="mn-MN"/>
        </w:rPr>
        <w:t>А</w:t>
      </w:r>
      <w:r w:rsidR="00517597" w:rsidRPr="009743F3">
        <w:rPr>
          <w:rFonts w:cs="Times New Roman"/>
          <w:szCs w:val="24"/>
          <w:lang w:val="mn-MN"/>
        </w:rPr>
        <w:t xml:space="preserve">ль нэг талаас </w:t>
      </w:r>
      <w:r w:rsidR="004B7E45">
        <w:rPr>
          <w:rFonts w:cs="Times New Roman"/>
          <w:szCs w:val="24"/>
          <w:lang w:val="mn-MN"/>
        </w:rPr>
        <w:t>Г</w:t>
      </w:r>
      <w:r w:rsidR="00517597" w:rsidRPr="009743F3">
        <w:rPr>
          <w:rFonts w:cs="Times New Roman"/>
          <w:szCs w:val="24"/>
          <w:lang w:val="mn-MN"/>
        </w:rPr>
        <w:t xml:space="preserve">эрээг цуцлах хүсэлтээ бичгээр </w:t>
      </w:r>
      <w:r w:rsidRPr="009743F3">
        <w:rPr>
          <w:rFonts w:cs="Times New Roman"/>
          <w:szCs w:val="24"/>
          <w:lang w:val="mn-MN"/>
        </w:rPr>
        <w:t xml:space="preserve">хуанлийн </w:t>
      </w:r>
      <w:r w:rsidR="00517597" w:rsidRPr="009743F3">
        <w:rPr>
          <w:rFonts w:cs="Times New Roman"/>
          <w:szCs w:val="24"/>
          <w:lang w:val="mn-MN"/>
        </w:rPr>
        <w:t xml:space="preserve">7 (долоо) хоногийн өмнө </w:t>
      </w:r>
      <w:r w:rsidR="00047D32">
        <w:rPr>
          <w:rFonts w:cs="Times New Roman"/>
          <w:szCs w:val="24"/>
          <w:lang w:val="mn-MN"/>
        </w:rPr>
        <w:t>Г</w:t>
      </w:r>
      <w:r w:rsidR="00517597" w:rsidRPr="009743F3">
        <w:rPr>
          <w:rFonts w:cs="Times New Roman"/>
          <w:szCs w:val="24"/>
          <w:lang w:val="mn-MN"/>
        </w:rPr>
        <w:t>эрээг цуцлах үндэслэлийн хамт хүргүүлсэн</w:t>
      </w:r>
      <w:r w:rsidR="00597434" w:rsidRPr="009743F3">
        <w:rPr>
          <w:rFonts w:cs="Times New Roman"/>
          <w:szCs w:val="24"/>
          <w:lang w:val="mn-MN"/>
        </w:rPr>
        <w:t xml:space="preserve">. </w:t>
      </w:r>
    </w:p>
    <w:p w14:paraId="0F7A1203" w14:textId="77777777" w:rsidR="00317D32" w:rsidRPr="009743F3" w:rsidRDefault="00317D32" w:rsidP="00877665">
      <w:pPr>
        <w:spacing w:line="240" w:lineRule="auto"/>
        <w:jc w:val="center"/>
        <w:rPr>
          <w:rFonts w:cs="Times New Roman"/>
          <w:szCs w:val="24"/>
          <w:lang w:val="mn-MN"/>
        </w:rPr>
      </w:pPr>
    </w:p>
    <w:p w14:paraId="5F3AA9A7" w14:textId="45880D7B" w:rsidR="00977313" w:rsidRPr="009743F3" w:rsidRDefault="00517597" w:rsidP="00877665">
      <w:pPr>
        <w:spacing w:line="240" w:lineRule="auto"/>
        <w:jc w:val="center"/>
        <w:rPr>
          <w:rFonts w:cs="Times New Roman"/>
          <w:b/>
          <w:bCs/>
          <w:szCs w:val="24"/>
          <w:lang w:val="mn-MN"/>
        </w:rPr>
      </w:pPr>
      <w:r w:rsidRPr="009743F3">
        <w:rPr>
          <w:rFonts w:cs="Times New Roman"/>
          <w:b/>
          <w:bCs/>
          <w:szCs w:val="24"/>
          <w:lang w:val="mn-MN"/>
        </w:rPr>
        <w:t>ДОЛОО. ХАРИУЦЛАГА</w:t>
      </w:r>
    </w:p>
    <w:p w14:paraId="428766C9" w14:textId="2C11F631" w:rsidR="00517597" w:rsidRPr="009743F3" w:rsidRDefault="00597434" w:rsidP="00662A7E">
      <w:pPr>
        <w:pStyle w:val="ListParagraph"/>
        <w:numPr>
          <w:ilvl w:val="1"/>
          <w:numId w:val="25"/>
        </w:numPr>
        <w:spacing w:after="0" w:line="240" w:lineRule="auto"/>
        <w:ind w:left="540" w:hanging="540"/>
        <w:jc w:val="both"/>
        <w:rPr>
          <w:rFonts w:cs="Times New Roman"/>
          <w:szCs w:val="24"/>
          <w:lang w:val="mn-MN"/>
        </w:rPr>
      </w:pPr>
      <w:r w:rsidRPr="009743F3">
        <w:rPr>
          <w:rFonts w:cs="Times New Roman"/>
          <w:szCs w:val="24"/>
          <w:lang w:val="mn-MN"/>
        </w:rPr>
        <w:t>Карт эзэмшигчийн к</w:t>
      </w:r>
      <w:r w:rsidR="00517597" w:rsidRPr="009743F3">
        <w:rPr>
          <w:rFonts w:cs="Times New Roman"/>
          <w:szCs w:val="24"/>
          <w:lang w:val="mn-MN"/>
        </w:rPr>
        <w:t>артын нууц код (PIN</w:t>
      </w:r>
      <w:r w:rsidR="00881309">
        <w:rPr>
          <w:rFonts w:cs="Times New Roman"/>
          <w:szCs w:val="24"/>
          <w:lang w:val="mn-MN"/>
        </w:rPr>
        <w:t xml:space="preserve"> </w:t>
      </w:r>
      <w:r w:rsidR="00881309" w:rsidRPr="009743F3">
        <w:rPr>
          <w:rFonts w:cs="Times New Roman"/>
          <w:szCs w:val="24"/>
          <w:lang w:val="mn-MN"/>
        </w:rPr>
        <w:t>code</w:t>
      </w:r>
      <w:r w:rsidR="00517597" w:rsidRPr="009743F3">
        <w:rPr>
          <w:rFonts w:cs="Times New Roman"/>
          <w:szCs w:val="24"/>
          <w:lang w:val="mn-MN"/>
        </w:rPr>
        <w:t xml:space="preserve">), </w:t>
      </w:r>
      <w:r w:rsidRPr="009743F3">
        <w:rPr>
          <w:rFonts w:cs="Times New Roman"/>
          <w:szCs w:val="24"/>
          <w:lang w:val="mn-MN"/>
        </w:rPr>
        <w:t>и</w:t>
      </w:r>
      <w:r w:rsidR="00AD1383" w:rsidRPr="009743F3">
        <w:rPr>
          <w:rFonts w:cs="Times New Roman"/>
          <w:szCs w:val="24"/>
          <w:lang w:val="mn-MN"/>
        </w:rPr>
        <w:t xml:space="preserve">нтернэт </w:t>
      </w:r>
      <w:r w:rsidR="00517597" w:rsidRPr="009743F3">
        <w:rPr>
          <w:rFonts w:cs="Times New Roman"/>
          <w:szCs w:val="24"/>
          <w:lang w:val="mn-MN"/>
        </w:rPr>
        <w:t>үйлчилгээний код алдагдсанаас үүсэх хохирлыг Картаар үйлчлэгч хариуцахгүй.</w:t>
      </w:r>
    </w:p>
    <w:p w14:paraId="5F7F105F" w14:textId="70246396" w:rsidR="00517597" w:rsidRPr="009743F3" w:rsidRDefault="00517597" w:rsidP="00662A7E">
      <w:pPr>
        <w:pStyle w:val="ListParagraph"/>
        <w:numPr>
          <w:ilvl w:val="1"/>
          <w:numId w:val="25"/>
        </w:numPr>
        <w:spacing w:after="0" w:line="240" w:lineRule="auto"/>
        <w:ind w:left="540" w:hanging="540"/>
        <w:jc w:val="both"/>
        <w:rPr>
          <w:rFonts w:cs="Times New Roman"/>
          <w:szCs w:val="24"/>
          <w:lang w:val="mn-MN"/>
        </w:rPr>
      </w:pPr>
      <w:r w:rsidRPr="009743F3">
        <w:rPr>
          <w:rFonts w:cs="Times New Roman"/>
          <w:szCs w:val="24"/>
          <w:lang w:val="mn-MN"/>
        </w:rPr>
        <w:t xml:space="preserve">Энэхүү </w:t>
      </w:r>
      <w:r w:rsidR="00047D32">
        <w:rPr>
          <w:rFonts w:cs="Times New Roman"/>
          <w:szCs w:val="24"/>
          <w:lang w:val="mn-MN"/>
        </w:rPr>
        <w:t>Г</w:t>
      </w:r>
      <w:r w:rsidRPr="009743F3">
        <w:rPr>
          <w:rFonts w:cs="Times New Roman"/>
          <w:szCs w:val="24"/>
          <w:lang w:val="mn-MN"/>
        </w:rPr>
        <w:t>эрээний 4.2.2 болон 4.</w:t>
      </w:r>
      <w:r w:rsidR="0009526D" w:rsidRPr="009743F3">
        <w:rPr>
          <w:rFonts w:cs="Times New Roman"/>
          <w:szCs w:val="24"/>
          <w:lang w:val="mn-MN"/>
        </w:rPr>
        <w:t>2.7</w:t>
      </w:r>
      <w:r w:rsidRPr="009743F3">
        <w:rPr>
          <w:rFonts w:cs="Times New Roman"/>
          <w:szCs w:val="24"/>
          <w:lang w:val="mn-MN"/>
        </w:rPr>
        <w:t>-</w:t>
      </w:r>
      <w:r w:rsidR="0009526D" w:rsidRPr="009743F3">
        <w:rPr>
          <w:rFonts w:cs="Times New Roman"/>
          <w:szCs w:val="24"/>
          <w:lang w:val="mn-MN"/>
        </w:rPr>
        <w:t>д</w:t>
      </w:r>
      <w:r w:rsidRPr="009743F3">
        <w:rPr>
          <w:rFonts w:cs="Times New Roman"/>
          <w:szCs w:val="24"/>
          <w:lang w:val="mn-MN"/>
        </w:rPr>
        <w:t xml:space="preserve"> заасан үүргээ биелүүлээгүй, хугацаа алдаж биелүүлснээс болж  гуравдагч этгээд картыг ашигласан тохиолдолд үүсэх хохирлыг </w:t>
      </w:r>
      <w:r w:rsidR="0009526D" w:rsidRPr="009743F3">
        <w:rPr>
          <w:rFonts w:cs="Times New Roman"/>
          <w:szCs w:val="24"/>
          <w:lang w:val="mn-MN"/>
        </w:rPr>
        <w:t>К</w:t>
      </w:r>
      <w:r w:rsidRPr="009743F3">
        <w:rPr>
          <w:rFonts w:cs="Times New Roman"/>
          <w:szCs w:val="24"/>
          <w:lang w:val="mn-MN"/>
        </w:rPr>
        <w:t>арт эзэмшигч бүрэн хариуцна.</w:t>
      </w:r>
    </w:p>
    <w:p w14:paraId="13CE7C7F" w14:textId="7E76A168" w:rsidR="00AC67CA" w:rsidRPr="009743F3" w:rsidRDefault="00517597" w:rsidP="00662A7E">
      <w:pPr>
        <w:pStyle w:val="ListParagraph"/>
        <w:numPr>
          <w:ilvl w:val="1"/>
          <w:numId w:val="25"/>
        </w:numPr>
        <w:spacing w:before="240" w:after="0" w:line="240" w:lineRule="auto"/>
        <w:ind w:left="540" w:hanging="540"/>
        <w:jc w:val="both"/>
        <w:rPr>
          <w:rFonts w:cs="Times New Roman"/>
          <w:szCs w:val="24"/>
          <w:lang w:val="mn-MN"/>
        </w:rPr>
      </w:pPr>
      <w:r w:rsidRPr="009743F3">
        <w:rPr>
          <w:rFonts w:cs="Times New Roman"/>
          <w:szCs w:val="24"/>
          <w:lang w:val="mn-MN"/>
        </w:rPr>
        <w:t xml:space="preserve">Давагдашгүй хүчин зүйлсийн улмаас (цахилгаан, импортын хязгаарлалт, бүтээгдэхүүний хомсдол, </w:t>
      </w:r>
      <w:r w:rsidR="00AB4C85">
        <w:rPr>
          <w:rFonts w:cs="Times New Roman"/>
          <w:szCs w:val="24"/>
          <w:lang w:val="mn-MN"/>
        </w:rPr>
        <w:t xml:space="preserve">хөл хорио, </w:t>
      </w:r>
      <w:r w:rsidRPr="009743F3">
        <w:rPr>
          <w:rFonts w:cs="Times New Roman"/>
          <w:szCs w:val="24"/>
          <w:lang w:val="mn-MN"/>
        </w:rPr>
        <w:t>холбоо болон шугам сүлжээний доголдол .</w:t>
      </w:r>
      <w:r w:rsidR="00844078" w:rsidRPr="009743F3">
        <w:rPr>
          <w:rFonts w:cs="Times New Roman"/>
          <w:szCs w:val="24"/>
          <w:lang w:val="mn-MN"/>
        </w:rPr>
        <w:t>.</w:t>
      </w:r>
      <w:r w:rsidRPr="009743F3">
        <w:rPr>
          <w:rFonts w:cs="Times New Roman"/>
          <w:szCs w:val="24"/>
          <w:lang w:val="mn-MN"/>
        </w:rPr>
        <w:t>. гэх мэт) аль нэг тал үүргээ биелүүлэх боломжгүй болсон тохиолдолд энэ талаар протокол үйлдэх ба аль нэг тал хариуцлага хүлээхгүй.</w:t>
      </w:r>
    </w:p>
    <w:p w14:paraId="1E366491" w14:textId="053CB494" w:rsidR="00AC67CA" w:rsidRPr="009743F3" w:rsidRDefault="00AB4C85" w:rsidP="00662A7E">
      <w:pPr>
        <w:pStyle w:val="ListParagraph"/>
        <w:numPr>
          <w:ilvl w:val="1"/>
          <w:numId w:val="25"/>
        </w:numPr>
        <w:spacing w:before="240" w:after="0" w:line="240" w:lineRule="auto"/>
        <w:ind w:left="540" w:hanging="540"/>
        <w:jc w:val="both"/>
        <w:rPr>
          <w:rFonts w:cs="Times New Roman"/>
          <w:szCs w:val="24"/>
          <w:lang w:val="mn-MN"/>
        </w:rPr>
      </w:pPr>
      <w:r>
        <w:rPr>
          <w:rFonts w:cs="Times New Roman"/>
          <w:szCs w:val="24"/>
          <w:lang w:val="mn-MN"/>
        </w:rPr>
        <w:t>Карт эзэмшигч</w:t>
      </w:r>
      <w:r w:rsidR="00AC67CA" w:rsidRPr="009743F3">
        <w:rPr>
          <w:rFonts w:cs="Times New Roman"/>
          <w:szCs w:val="24"/>
          <w:lang w:val="mn-MN"/>
        </w:rPr>
        <w:t xml:space="preserve"> карт цэнэглэх шатахууны төлбөрөө банкны салбар, тооцооны төвүүдээр дамжуулан төлөх тохиолдолд гүйлгээний утгад картын дугаарыг бичих бөгөөд </w:t>
      </w:r>
      <w:r>
        <w:rPr>
          <w:rFonts w:cs="Times New Roman"/>
          <w:szCs w:val="24"/>
          <w:lang w:val="mn-MN"/>
        </w:rPr>
        <w:t xml:space="preserve">Карт эзэмшигч </w:t>
      </w:r>
      <w:r w:rsidR="00AC67CA" w:rsidRPr="009743F3">
        <w:rPr>
          <w:rFonts w:cs="Times New Roman"/>
          <w:szCs w:val="24"/>
          <w:lang w:val="mn-MN"/>
        </w:rPr>
        <w:t>картын дугаараа буруу бичсэн,</w:t>
      </w:r>
      <w:r>
        <w:rPr>
          <w:rFonts w:cs="Times New Roman"/>
          <w:szCs w:val="24"/>
          <w:lang w:val="mn-MN"/>
        </w:rPr>
        <w:t xml:space="preserve"> эсхүл</w:t>
      </w:r>
      <w:r w:rsidR="00AC67CA" w:rsidRPr="009743F3">
        <w:rPr>
          <w:rFonts w:cs="Times New Roman"/>
          <w:szCs w:val="24"/>
          <w:lang w:val="mn-MN"/>
        </w:rPr>
        <w:t xml:space="preserve"> мэдэхгүй байх зэрэг тохиолдлоос үүсэх үр дагаврыг </w:t>
      </w:r>
      <w:r>
        <w:rPr>
          <w:rFonts w:cs="Times New Roman"/>
          <w:szCs w:val="24"/>
          <w:lang w:val="mn-MN"/>
        </w:rPr>
        <w:t>К</w:t>
      </w:r>
      <w:r w:rsidR="00AC67CA" w:rsidRPr="009743F3">
        <w:rPr>
          <w:rFonts w:cs="Times New Roman"/>
          <w:szCs w:val="24"/>
          <w:lang w:val="mn-MN"/>
        </w:rPr>
        <w:t>артаар үйлчлэгч хариуцахгүй.</w:t>
      </w:r>
    </w:p>
    <w:p w14:paraId="6AD5CE0E" w14:textId="77777777" w:rsidR="00A2335A" w:rsidRPr="009743F3" w:rsidRDefault="00A2335A" w:rsidP="00A2335A">
      <w:pPr>
        <w:widowControl w:val="0"/>
        <w:autoSpaceDE w:val="0"/>
        <w:autoSpaceDN w:val="0"/>
        <w:adjustRightInd w:val="0"/>
        <w:spacing w:after="0" w:line="240" w:lineRule="auto"/>
        <w:contextualSpacing/>
        <w:jc w:val="center"/>
        <w:rPr>
          <w:rFonts w:ascii="Arial" w:eastAsia="MS Mincho" w:hAnsi="Arial" w:cs="Arial"/>
          <w:b/>
          <w:color w:val="000000"/>
          <w:sz w:val="20"/>
          <w:szCs w:val="20"/>
          <w:lang w:val="mn-MN"/>
        </w:rPr>
      </w:pPr>
    </w:p>
    <w:p w14:paraId="282572D2" w14:textId="79C5B92C" w:rsidR="00A2335A" w:rsidRDefault="00A2335A" w:rsidP="00A2335A">
      <w:pPr>
        <w:widowControl w:val="0"/>
        <w:autoSpaceDE w:val="0"/>
        <w:autoSpaceDN w:val="0"/>
        <w:adjustRightInd w:val="0"/>
        <w:spacing w:after="0" w:line="240" w:lineRule="auto"/>
        <w:contextualSpacing/>
        <w:jc w:val="center"/>
        <w:rPr>
          <w:rFonts w:eastAsia="MS Mincho" w:cs="Times New Roman"/>
          <w:b/>
          <w:color w:val="000000"/>
          <w:szCs w:val="24"/>
        </w:rPr>
      </w:pPr>
      <w:r w:rsidRPr="00A2335A">
        <w:rPr>
          <w:rFonts w:eastAsia="MS Mincho" w:cs="Times New Roman"/>
          <w:b/>
          <w:color w:val="000000"/>
          <w:szCs w:val="24"/>
        </w:rPr>
        <w:t>НАЙМ. НУУЦЛАЛ</w:t>
      </w:r>
    </w:p>
    <w:p w14:paraId="16D8F504" w14:textId="77777777" w:rsidR="00407722" w:rsidRPr="009743F3" w:rsidRDefault="00407722" w:rsidP="00A2335A">
      <w:pPr>
        <w:widowControl w:val="0"/>
        <w:autoSpaceDE w:val="0"/>
        <w:autoSpaceDN w:val="0"/>
        <w:adjustRightInd w:val="0"/>
        <w:spacing w:after="0" w:line="240" w:lineRule="auto"/>
        <w:contextualSpacing/>
        <w:jc w:val="center"/>
        <w:rPr>
          <w:rFonts w:eastAsia="MS Mincho" w:cs="Times New Roman"/>
          <w:b/>
          <w:color w:val="000000"/>
          <w:szCs w:val="24"/>
        </w:rPr>
      </w:pPr>
    </w:p>
    <w:p w14:paraId="3FB2A294" w14:textId="77777777" w:rsidR="00A2335A" w:rsidRPr="009743F3" w:rsidRDefault="00A2335A" w:rsidP="00A2335A">
      <w:pPr>
        <w:widowControl w:val="0"/>
        <w:numPr>
          <w:ilvl w:val="1"/>
          <w:numId w:val="45"/>
        </w:numPr>
        <w:autoSpaceDE w:val="0"/>
        <w:autoSpaceDN w:val="0"/>
        <w:adjustRightInd w:val="0"/>
        <w:spacing w:after="0" w:line="240" w:lineRule="auto"/>
        <w:ind w:left="567" w:hanging="567"/>
        <w:contextualSpacing/>
        <w:jc w:val="both"/>
        <w:rPr>
          <w:rFonts w:eastAsia="MS PMincho" w:cs="Times New Roman"/>
          <w:color w:val="000000"/>
          <w:szCs w:val="24"/>
          <w:lang w:val="mn-MN"/>
        </w:rPr>
      </w:pPr>
      <w:r w:rsidRPr="009743F3">
        <w:rPr>
          <w:rFonts w:eastAsia="MS Mincho" w:cs="Times New Roman"/>
          <w:color w:val="000000"/>
          <w:szCs w:val="24"/>
          <w:lang w:val="mn-MN"/>
        </w:rPr>
        <w:t>Талууд Гэрээг хэрэгжүүлэх явцад мэдсэн, олж авсан нөгөө талын байгууллагын нууц болон хүний хувийн мэдээлэл, бусад баримтыг төрийн эрх бүхий байгууллага хуульд заасан үндэслэлээр шаардсан, эсхүл тухайн нууц мэдээллийг өмчлөгч тал нь задруулахыг бичгээр зөвшөөрснөөс бусад тохиолдолд Гэрээний хугацаанд болон түүнээс хойш аливаа хугацаанд өөрийн болон гуравдагч этгээдийн ашиг сонирхолд ашиглахгүй, аливаа гуравдагч этгээдэд задруулахгүй байх үүргийг хугацаагүй хүлээнэ.</w:t>
      </w:r>
    </w:p>
    <w:p w14:paraId="4313DBC3" w14:textId="77777777" w:rsidR="00A2335A" w:rsidRPr="009743F3" w:rsidRDefault="00A2335A" w:rsidP="00A2335A">
      <w:pPr>
        <w:widowControl w:val="0"/>
        <w:numPr>
          <w:ilvl w:val="1"/>
          <w:numId w:val="45"/>
        </w:numPr>
        <w:autoSpaceDE w:val="0"/>
        <w:autoSpaceDN w:val="0"/>
        <w:adjustRightInd w:val="0"/>
        <w:spacing w:after="0" w:line="240" w:lineRule="auto"/>
        <w:ind w:left="567" w:hanging="567"/>
        <w:contextualSpacing/>
        <w:jc w:val="both"/>
        <w:rPr>
          <w:rFonts w:eastAsia="MS PMincho" w:cs="Times New Roman"/>
          <w:color w:val="000000"/>
          <w:szCs w:val="24"/>
          <w:lang w:val="mn-MN"/>
        </w:rPr>
      </w:pPr>
      <w:r w:rsidRPr="009743F3">
        <w:rPr>
          <w:rFonts w:eastAsia="MS Mincho" w:cs="Times New Roman"/>
          <w:color w:val="000000"/>
          <w:szCs w:val="24"/>
          <w:lang w:val="mn-MN"/>
        </w:rPr>
        <w:t>Талуудын аль нэг нь Гэрээний 8.1 дэх хэсэгт заасан үүргээ гүйцэтгээгүйн улмаас нөгөө талд хохирол учруулсан тохиолдолд тухайн хохирлыг бүрэн хариуцаж барагдуулна.</w:t>
      </w:r>
    </w:p>
    <w:p w14:paraId="6BE29311" w14:textId="77777777" w:rsidR="00A2335A" w:rsidRPr="009743F3" w:rsidRDefault="00A2335A" w:rsidP="00A2335A">
      <w:pPr>
        <w:widowControl w:val="0"/>
        <w:autoSpaceDE w:val="0"/>
        <w:autoSpaceDN w:val="0"/>
        <w:adjustRightInd w:val="0"/>
        <w:spacing w:after="0" w:line="240" w:lineRule="auto"/>
        <w:ind w:left="3600"/>
        <w:contextualSpacing/>
        <w:jc w:val="both"/>
        <w:rPr>
          <w:rFonts w:eastAsia="MS Mincho" w:cs="Times New Roman"/>
          <w:color w:val="000000"/>
          <w:szCs w:val="24"/>
          <w:lang w:val="mn-MN"/>
        </w:rPr>
      </w:pPr>
    </w:p>
    <w:p w14:paraId="6E30DB19" w14:textId="7C590EDC" w:rsidR="00A2335A" w:rsidRDefault="00A2335A" w:rsidP="00A2335A">
      <w:pPr>
        <w:widowControl w:val="0"/>
        <w:autoSpaceDE w:val="0"/>
        <w:autoSpaceDN w:val="0"/>
        <w:adjustRightInd w:val="0"/>
        <w:spacing w:after="0" w:line="240" w:lineRule="auto"/>
        <w:contextualSpacing/>
        <w:jc w:val="center"/>
        <w:rPr>
          <w:rFonts w:eastAsia="MS Mincho" w:cs="Times New Roman"/>
          <w:b/>
          <w:bCs/>
          <w:color w:val="000000"/>
          <w:szCs w:val="24"/>
          <w:lang w:val="mn-MN"/>
        </w:rPr>
      </w:pPr>
      <w:r w:rsidRPr="00A2335A">
        <w:rPr>
          <w:rFonts w:eastAsia="MS Mincho" w:cs="Times New Roman"/>
          <w:b/>
          <w:bCs/>
          <w:color w:val="000000"/>
          <w:szCs w:val="24"/>
          <w:lang w:val="mn-MN"/>
        </w:rPr>
        <w:t>ЕС. МАРГААН ШИЙДВЭРЛЭХ</w:t>
      </w:r>
    </w:p>
    <w:p w14:paraId="3AA63B99" w14:textId="77777777" w:rsidR="00407722" w:rsidRPr="009743F3" w:rsidRDefault="00407722" w:rsidP="00A2335A">
      <w:pPr>
        <w:widowControl w:val="0"/>
        <w:autoSpaceDE w:val="0"/>
        <w:autoSpaceDN w:val="0"/>
        <w:adjustRightInd w:val="0"/>
        <w:spacing w:after="0" w:line="240" w:lineRule="auto"/>
        <w:contextualSpacing/>
        <w:jc w:val="center"/>
        <w:rPr>
          <w:rFonts w:eastAsia="MS Mincho" w:cs="Times New Roman"/>
          <w:b/>
          <w:bCs/>
          <w:color w:val="000000"/>
          <w:szCs w:val="24"/>
          <w:lang w:val="mn-MN"/>
        </w:rPr>
      </w:pPr>
    </w:p>
    <w:p w14:paraId="63524BE3" w14:textId="77777777" w:rsidR="00A2335A" w:rsidRPr="009743F3" w:rsidRDefault="00A2335A" w:rsidP="00A2335A">
      <w:pPr>
        <w:numPr>
          <w:ilvl w:val="1"/>
          <w:numId w:val="46"/>
        </w:numPr>
        <w:spacing w:after="0" w:line="240" w:lineRule="auto"/>
        <w:ind w:left="567" w:hanging="567"/>
        <w:contextualSpacing/>
        <w:jc w:val="both"/>
        <w:rPr>
          <w:rFonts w:eastAsia="Times New Roman" w:cs="Times New Roman"/>
          <w:color w:val="000000" w:themeColor="text1"/>
          <w:szCs w:val="24"/>
          <w:lang w:val="mn-MN"/>
        </w:rPr>
      </w:pPr>
      <w:r w:rsidRPr="009743F3">
        <w:rPr>
          <w:rFonts w:eastAsia="Times New Roman" w:cs="Times New Roman"/>
          <w:color w:val="000000" w:themeColor="text1"/>
          <w:szCs w:val="24"/>
          <w:lang w:val="mn-MN"/>
        </w:rPr>
        <w:t>Гэрээнээс үүдэн гарч болох аливаа маргаан, санал зөрөлдөөнийг Талууд харилцан тохиролцож шийдвэрлэнэ.</w:t>
      </w:r>
    </w:p>
    <w:p w14:paraId="3453DF8E" w14:textId="77777777" w:rsidR="00A2335A" w:rsidRDefault="00A2335A" w:rsidP="00A2335A">
      <w:pPr>
        <w:numPr>
          <w:ilvl w:val="1"/>
          <w:numId w:val="46"/>
        </w:numPr>
        <w:spacing w:after="0" w:line="240" w:lineRule="auto"/>
        <w:ind w:left="567" w:hanging="567"/>
        <w:contextualSpacing/>
        <w:jc w:val="both"/>
        <w:rPr>
          <w:rFonts w:eastAsia="Times New Roman" w:cs="Times New Roman"/>
          <w:color w:val="000000" w:themeColor="text1"/>
          <w:szCs w:val="24"/>
          <w:lang w:val="mn-MN"/>
        </w:rPr>
      </w:pPr>
      <w:r w:rsidRPr="009743F3">
        <w:rPr>
          <w:rFonts w:eastAsia="Times New Roman" w:cs="Times New Roman"/>
          <w:color w:val="000000" w:themeColor="text1"/>
          <w:szCs w:val="24"/>
          <w:lang w:val="mn-MN"/>
        </w:rPr>
        <w:t>Хэрэв, Талууд Гэрээний 9.1 дэх хэсэгт заасан аргаар маргааныг шийдвэрлэж чадахгүй бол Монгол Улсын хууль тогтоомжид заасны дагуу Монгол Улсын шүүхээр шийдвэрлүүлнэ.</w:t>
      </w:r>
    </w:p>
    <w:p w14:paraId="00621882" w14:textId="0F1668E6" w:rsidR="00E02539" w:rsidRDefault="00A2335A" w:rsidP="00A2335A">
      <w:pPr>
        <w:numPr>
          <w:ilvl w:val="1"/>
          <w:numId w:val="46"/>
        </w:numPr>
        <w:spacing w:after="0" w:line="240" w:lineRule="auto"/>
        <w:ind w:left="567" w:hanging="567"/>
        <w:contextualSpacing/>
        <w:jc w:val="both"/>
        <w:rPr>
          <w:rFonts w:eastAsia="Times New Roman" w:cs="Times New Roman"/>
          <w:color w:val="000000" w:themeColor="text1"/>
          <w:szCs w:val="24"/>
          <w:lang w:val="mn-MN"/>
        </w:rPr>
      </w:pPr>
      <w:r w:rsidRPr="009743F3">
        <w:rPr>
          <w:rFonts w:eastAsia="Times New Roman" w:cs="Times New Roman"/>
          <w:color w:val="000000" w:themeColor="text1"/>
          <w:szCs w:val="24"/>
          <w:lang w:val="mn-MN"/>
        </w:rPr>
        <w:t>Талууд карт ашиглан хийсэн гүйлгээний цахим, цаасан баримт болон тэдгээрийн хуулбарууд мөн гүйлгээтэй холбоотой бусад баримт бичгүүдийг маргаан шийдэх үед нотлох баримт гэж хүлээн зөвшөөрнө.</w:t>
      </w:r>
    </w:p>
    <w:p w14:paraId="40573E7D" w14:textId="77777777" w:rsidR="00A2335A" w:rsidRPr="009743F3" w:rsidRDefault="00A2335A" w:rsidP="009743F3">
      <w:pPr>
        <w:spacing w:after="0" w:line="240" w:lineRule="auto"/>
        <w:ind w:left="567"/>
        <w:contextualSpacing/>
        <w:jc w:val="both"/>
        <w:rPr>
          <w:rFonts w:eastAsia="Times New Roman" w:cs="Times New Roman"/>
          <w:color w:val="000000" w:themeColor="text1"/>
          <w:szCs w:val="24"/>
          <w:lang w:val="mn-MN"/>
        </w:rPr>
      </w:pPr>
    </w:p>
    <w:p w14:paraId="6616442B" w14:textId="04E84FA9" w:rsidR="008551D4" w:rsidRPr="009743F3" w:rsidRDefault="00A2335A" w:rsidP="00877665">
      <w:pPr>
        <w:spacing w:line="240" w:lineRule="auto"/>
        <w:jc w:val="center"/>
        <w:rPr>
          <w:rFonts w:cs="Times New Roman"/>
          <w:b/>
          <w:bCs/>
          <w:szCs w:val="24"/>
          <w:lang w:val="mn-MN"/>
        </w:rPr>
      </w:pPr>
      <w:r>
        <w:rPr>
          <w:rFonts w:cs="Times New Roman"/>
          <w:b/>
          <w:bCs/>
          <w:szCs w:val="24"/>
          <w:lang w:val="mn-MN"/>
        </w:rPr>
        <w:t>АРАВ</w:t>
      </w:r>
      <w:r w:rsidR="00517597" w:rsidRPr="009743F3">
        <w:rPr>
          <w:rFonts w:cs="Times New Roman"/>
          <w:b/>
          <w:bCs/>
          <w:szCs w:val="24"/>
          <w:lang w:val="mn-MN"/>
        </w:rPr>
        <w:t>. БУСАД</w:t>
      </w:r>
    </w:p>
    <w:p w14:paraId="563F1AC4" w14:textId="77777777" w:rsidR="007935E0" w:rsidRPr="009743F3" w:rsidRDefault="007935E0" w:rsidP="007935E0">
      <w:pPr>
        <w:widowControl w:val="0"/>
        <w:numPr>
          <w:ilvl w:val="0"/>
          <w:numId w:val="47"/>
        </w:numPr>
        <w:shd w:val="clear" w:color="auto" w:fill="FFFFFF"/>
        <w:autoSpaceDE w:val="0"/>
        <w:autoSpaceDN w:val="0"/>
        <w:adjustRightInd w:val="0"/>
        <w:spacing w:after="0" w:line="240" w:lineRule="auto"/>
        <w:jc w:val="both"/>
        <w:rPr>
          <w:rFonts w:eastAsia="MS Mincho" w:cs="Times New Roman"/>
          <w:szCs w:val="24"/>
          <w:lang w:val="mn-MN"/>
        </w:rPr>
      </w:pPr>
      <w:r w:rsidRPr="009743F3">
        <w:rPr>
          <w:rFonts w:eastAsia="MS Mincho" w:cs="Times New Roman"/>
          <w:b/>
          <w:bCs/>
          <w:szCs w:val="24"/>
          <w:lang w:val="mn-MN"/>
        </w:rPr>
        <w:t>Гэрээний хувь.</w:t>
      </w:r>
      <w:r w:rsidRPr="009743F3">
        <w:rPr>
          <w:rFonts w:eastAsia="MS Mincho" w:cs="Times New Roman"/>
          <w:szCs w:val="24"/>
          <w:lang w:val="mn-MN"/>
        </w:rPr>
        <w:t xml:space="preserve"> Гэрээг хоёр хувь үйлдэж, Талууд тус бүр нэг хувийг хадгалсан нь хуулийн адил хүчинтэй байна.</w:t>
      </w:r>
    </w:p>
    <w:p w14:paraId="4DF2A8A5" w14:textId="77777777" w:rsidR="007935E0" w:rsidRPr="007935E0" w:rsidRDefault="007935E0" w:rsidP="007935E0">
      <w:pPr>
        <w:widowControl w:val="0"/>
        <w:numPr>
          <w:ilvl w:val="0"/>
          <w:numId w:val="47"/>
        </w:numPr>
        <w:shd w:val="clear" w:color="auto" w:fill="FFFFFF"/>
        <w:autoSpaceDE w:val="0"/>
        <w:autoSpaceDN w:val="0"/>
        <w:adjustRightInd w:val="0"/>
        <w:spacing w:after="0" w:line="240" w:lineRule="auto"/>
        <w:jc w:val="both"/>
        <w:rPr>
          <w:rFonts w:eastAsia="MS Mincho" w:cs="Times New Roman"/>
          <w:szCs w:val="24"/>
          <w:lang w:val="mn-MN"/>
        </w:rPr>
      </w:pPr>
      <w:r w:rsidRPr="009743F3">
        <w:rPr>
          <w:rFonts w:eastAsia="MS Mincho" w:cs="Times New Roman"/>
          <w:b/>
          <w:bCs/>
          <w:szCs w:val="24"/>
          <w:lang w:val="mn-MN"/>
        </w:rPr>
        <w:t xml:space="preserve">Тусгаар байдал. </w:t>
      </w:r>
      <w:r w:rsidRPr="009743F3">
        <w:rPr>
          <w:rFonts w:eastAsia="MS Mincho" w:cs="Times New Roman"/>
          <w:szCs w:val="24"/>
          <w:lang w:val="mn-MN"/>
        </w:rPr>
        <w:t xml:space="preserve">Гэрээний аль нэг зүйл, хэсэг, заалт нь хүчин төгөлдөр бус байх, эсхүл хүчин төгөлдөр бусад тооцогдсон нь Гэрээг бүхэлд нь хүчин төгөлдөр бусад тооцох үндэслэл болохгүй бөгөөд Гэрээний үлдсэн зохицуулалт нь хүчин төгөлдөр хэвээр мөрдөгдөнө. </w:t>
      </w:r>
    </w:p>
    <w:p w14:paraId="5E3CB96E" w14:textId="77777777" w:rsidR="007935E0" w:rsidRPr="009743F3" w:rsidRDefault="007935E0" w:rsidP="007935E0">
      <w:pPr>
        <w:widowControl w:val="0"/>
        <w:numPr>
          <w:ilvl w:val="0"/>
          <w:numId w:val="47"/>
        </w:numPr>
        <w:shd w:val="clear" w:color="auto" w:fill="FFFFFF"/>
        <w:autoSpaceDE w:val="0"/>
        <w:autoSpaceDN w:val="0"/>
        <w:adjustRightInd w:val="0"/>
        <w:spacing w:after="0" w:line="240" w:lineRule="auto"/>
        <w:jc w:val="both"/>
        <w:rPr>
          <w:rFonts w:eastAsia="MS Mincho" w:cs="Times New Roman"/>
          <w:szCs w:val="24"/>
          <w:lang w:val="mn-MN"/>
        </w:rPr>
      </w:pPr>
      <w:r w:rsidRPr="009743F3">
        <w:rPr>
          <w:rFonts w:eastAsia="MS Mincho" w:cs="Times New Roman"/>
          <w:szCs w:val="24"/>
          <w:lang w:val="mn-MN"/>
        </w:rPr>
        <w:t xml:space="preserve">Гэрээгээр зохицуулаагүй бусад харилцааг Монгол Улсын холбогдох хууль тогтоомжийн дагуу зохицуулна. </w:t>
      </w:r>
    </w:p>
    <w:p w14:paraId="5AA2A76C" w14:textId="77777777" w:rsidR="007935E0" w:rsidRPr="009743F3" w:rsidRDefault="007935E0" w:rsidP="007935E0">
      <w:pPr>
        <w:widowControl w:val="0"/>
        <w:numPr>
          <w:ilvl w:val="0"/>
          <w:numId w:val="47"/>
        </w:numPr>
        <w:shd w:val="clear" w:color="auto" w:fill="FFFFFF"/>
        <w:autoSpaceDE w:val="0"/>
        <w:autoSpaceDN w:val="0"/>
        <w:adjustRightInd w:val="0"/>
        <w:spacing w:after="0" w:line="240" w:lineRule="auto"/>
        <w:jc w:val="both"/>
        <w:rPr>
          <w:rFonts w:eastAsia="MS Mincho" w:cs="Times New Roman"/>
          <w:szCs w:val="24"/>
          <w:lang w:val="mn-MN"/>
        </w:rPr>
      </w:pPr>
      <w:r w:rsidRPr="009743F3">
        <w:rPr>
          <w:rFonts w:eastAsia="MS Mincho" w:cs="Times New Roman"/>
          <w:szCs w:val="24"/>
          <w:lang w:val="mn-MN"/>
        </w:rPr>
        <w:t>Гэрээг Талууд өөрсдийн хүсэл зоригийг тэгш эрхийн үүднээс харилцан чөлөөтэй илэрхийлэн, утга агуулга, хууль зүйн үр дагаврыг бүрэн ойлгож байгуулсан болно.</w:t>
      </w:r>
    </w:p>
    <w:p w14:paraId="466625DC" w14:textId="77777777" w:rsidR="007935E0" w:rsidRPr="009743F3" w:rsidRDefault="007935E0" w:rsidP="007935E0">
      <w:pPr>
        <w:pStyle w:val="ListParagraph"/>
        <w:numPr>
          <w:ilvl w:val="0"/>
          <w:numId w:val="47"/>
        </w:numPr>
        <w:jc w:val="both"/>
        <w:rPr>
          <w:rFonts w:eastAsia="MS Mincho" w:cs="Times New Roman"/>
          <w:szCs w:val="24"/>
          <w:lang w:val="mn-MN"/>
        </w:rPr>
      </w:pPr>
      <w:r w:rsidRPr="009743F3">
        <w:rPr>
          <w:rFonts w:eastAsia="MS Mincho" w:cs="Times New Roman"/>
          <w:szCs w:val="24"/>
          <w:lang w:val="mn-MN"/>
        </w:rPr>
        <w:t>Энэхүү Гэрээ нь энд дурдсан асуудалтай холбоотой Талуудын бүхий л харилцан ойлголтыг бүрэн илэрхийлж байгаа бөгөөд үүнээс өмнө шууд болон шууд бусаар, бичгээр болон бичгэн бус хэлбэрээр хийгдсэн Гэрээ, хэлцэл, амлалт, баталгаа (хэрэв тийм зүйл байсан бол)-наас давуу хүчинтэй байх болно.</w:t>
      </w:r>
    </w:p>
    <w:p w14:paraId="0D898969" w14:textId="0F1E1F37" w:rsidR="007935E0" w:rsidRPr="009743F3" w:rsidRDefault="007935E0" w:rsidP="009743F3">
      <w:pPr>
        <w:pStyle w:val="ListParagraph"/>
        <w:numPr>
          <w:ilvl w:val="0"/>
          <w:numId w:val="47"/>
        </w:numPr>
        <w:jc w:val="both"/>
        <w:rPr>
          <w:rFonts w:eastAsia="MS Mincho" w:cs="Times New Roman"/>
          <w:szCs w:val="24"/>
          <w:lang w:val="mn-MN"/>
        </w:rPr>
      </w:pPr>
      <w:r w:rsidRPr="009743F3">
        <w:rPr>
          <w:rFonts w:eastAsia="MS Mincho" w:cs="Times New Roman"/>
          <w:szCs w:val="24"/>
          <w:lang w:val="mn-MN"/>
        </w:rPr>
        <w:t>Гэрээнд оруулах нэмэлт, өөрчлөлтийг Гэрээ хийгдсэн журмаар бичгээр хийх ба уг нэмэлт, өөрчлөлт нь энэхүү Гэрээний салшгүй хэсэг байна.</w:t>
      </w:r>
    </w:p>
    <w:p w14:paraId="56C8BF75" w14:textId="77777777" w:rsidR="007935E0" w:rsidRDefault="007935E0" w:rsidP="007935E0">
      <w:pPr>
        <w:pStyle w:val="ListParagraph"/>
        <w:numPr>
          <w:ilvl w:val="0"/>
          <w:numId w:val="47"/>
        </w:numPr>
        <w:spacing w:after="0" w:line="240" w:lineRule="auto"/>
        <w:ind w:right="-74"/>
        <w:jc w:val="both"/>
        <w:rPr>
          <w:rFonts w:eastAsia="SimSun" w:cs="Times New Roman"/>
          <w:szCs w:val="24"/>
          <w:lang w:val="mn-MN"/>
        </w:rPr>
      </w:pPr>
      <w:r w:rsidRPr="009743F3">
        <w:rPr>
          <w:rFonts w:eastAsia="SimSun" w:cs="Times New Roman"/>
          <w:szCs w:val="24"/>
          <w:lang w:val="mn-MN"/>
        </w:rPr>
        <w:t>Талууд Гэрээний хугацаанд авлига, хээл хахууль авахгүй, өгөхгүй байх зарчмыг баримтална.</w:t>
      </w:r>
    </w:p>
    <w:p w14:paraId="268DE840" w14:textId="77777777" w:rsidR="00723FC5" w:rsidRPr="009743F3" w:rsidRDefault="00723FC5" w:rsidP="009743F3">
      <w:pPr>
        <w:spacing w:after="0" w:line="240" w:lineRule="auto"/>
        <w:jc w:val="both"/>
        <w:rPr>
          <w:rFonts w:cs="Times New Roman"/>
          <w:szCs w:val="24"/>
          <w:lang w:val="mn-MN"/>
        </w:rPr>
      </w:pPr>
    </w:p>
    <w:p w14:paraId="231A8095" w14:textId="58F829E0" w:rsidR="00877665" w:rsidRPr="009743F3" w:rsidRDefault="007935E0" w:rsidP="009743F3">
      <w:pPr>
        <w:spacing w:line="240" w:lineRule="auto"/>
        <w:jc w:val="center"/>
        <w:rPr>
          <w:rFonts w:cs="Times New Roman"/>
          <w:b/>
          <w:bCs/>
          <w:szCs w:val="24"/>
          <w:lang w:val="mn-MN"/>
        </w:rPr>
      </w:pPr>
      <w:r w:rsidRPr="009743F3">
        <w:rPr>
          <w:rFonts w:cs="Times New Roman"/>
          <w:b/>
          <w:bCs/>
          <w:szCs w:val="24"/>
          <w:lang w:val="mn-MN"/>
        </w:rPr>
        <w:t>АРВАН НЭГ</w:t>
      </w:r>
      <w:r w:rsidR="00877665" w:rsidRPr="009743F3">
        <w:rPr>
          <w:rFonts w:cs="Times New Roman"/>
          <w:b/>
          <w:bCs/>
          <w:szCs w:val="24"/>
          <w:lang w:val="mn-MN"/>
        </w:rPr>
        <w:t xml:space="preserve">. ТАЛУУДЫН </w:t>
      </w:r>
      <w:r w:rsidR="00CE68F1">
        <w:rPr>
          <w:rFonts w:cs="Times New Roman"/>
          <w:b/>
          <w:bCs/>
          <w:szCs w:val="24"/>
          <w:lang w:val="mn-MN"/>
        </w:rPr>
        <w:t>АЛБАН</w:t>
      </w:r>
      <w:r w:rsidR="00877665" w:rsidRPr="009743F3">
        <w:rPr>
          <w:rFonts w:cs="Times New Roman"/>
          <w:b/>
          <w:bCs/>
          <w:szCs w:val="24"/>
          <w:lang w:val="mn-MN"/>
        </w:rPr>
        <w:t xml:space="preserve"> ЁСНЫ ХАЯГ</w:t>
      </w:r>
    </w:p>
    <w:p w14:paraId="4AC3941E" w14:textId="2467F0C6" w:rsidR="00877665" w:rsidRPr="009743F3" w:rsidRDefault="00877665" w:rsidP="00877665">
      <w:pPr>
        <w:spacing w:after="0" w:line="240" w:lineRule="auto"/>
        <w:jc w:val="both"/>
        <w:rPr>
          <w:rFonts w:cs="Times New Roman"/>
          <w:szCs w:val="24"/>
          <w:lang w:val="mn-MN"/>
        </w:rPr>
      </w:pPr>
      <w:r w:rsidRPr="009743F3">
        <w:rPr>
          <w:rFonts w:cs="Times New Roman"/>
          <w:szCs w:val="24"/>
          <w:lang w:val="mn-MN"/>
        </w:rPr>
        <w:t>“Петростар” ХХК</w:t>
      </w:r>
      <w:r w:rsidRPr="009743F3">
        <w:rPr>
          <w:rFonts w:cs="Times New Roman"/>
          <w:szCs w:val="24"/>
          <w:lang w:val="mn-MN"/>
        </w:rPr>
        <w:tab/>
      </w:r>
      <w:r w:rsidRPr="009743F3">
        <w:rPr>
          <w:rFonts w:cs="Times New Roman"/>
          <w:szCs w:val="24"/>
          <w:lang w:val="mn-MN"/>
        </w:rPr>
        <w:tab/>
      </w:r>
      <w:r w:rsidRPr="009743F3">
        <w:rPr>
          <w:rFonts w:cs="Times New Roman"/>
          <w:szCs w:val="24"/>
          <w:lang w:val="mn-MN"/>
        </w:rPr>
        <w:tab/>
      </w:r>
      <w:r w:rsidR="00723FC5" w:rsidRPr="009743F3">
        <w:rPr>
          <w:rFonts w:cs="Times New Roman"/>
          <w:szCs w:val="24"/>
          <w:lang w:val="mn-MN"/>
        </w:rPr>
        <w:tab/>
      </w:r>
      <w:r w:rsidR="00723FC5" w:rsidRPr="009743F3">
        <w:rPr>
          <w:rFonts w:cs="Times New Roman"/>
          <w:szCs w:val="24"/>
          <w:lang w:val="mn-MN"/>
        </w:rPr>
        <w:tab/>
      </w:r>
      <w:r w:rsidR="00A93D6A" w:rsidRPr="009743F3">
        <w:rPr>
          <w:rFonts w:cs="Times New Roman"/>
          <w:szCs w:val="24"/>
          <w:lang w:val="mn-MN"/>
        </w:rPr>
        <w:t>......................................</w:t>
      </w:r>
    </w:p>
    <w:p w14:paraId="4C162162" w14:textId="69242E74" w:rsidR="00877665" w:rsidRPr="009743F3" w:rsidRDefault="00877665" w:rsidP="00723FC5">
      <w:pPr>
        <w:spacing w:after="0" w:line="240" w:lineRule="auto"/>
        <w:jc w:val="both"/>
        <w:rPr>
          <w:rFonts w:cs="Times New Roman"/>
          <w:szCs w:val="24"/>
          <w:lang w:val="mn-MN"/>
        </w:rPr>
      </w:pPr>
      <w:r w:rsidRPr="009743F3">
        <w:rPr>
          <w:rFonts w:cs="Times New Roman"/>
          <w:szCs w:val="24"/>
          <w:lang w:val="mn-MN"/>
        </w:rPr>
        <w:t>“Петровис” ХХК-ийн төв байр,</w:t>
      </w:r>
      <w:r w:rsidR="00723FC5" w:rsidRPr="009743F3">
        <w:rPr>
          <w:rFonts w:cs="Times New Roman"/>
          <w:szCs w:val="24"/>
          <w:lang w:val="mn-MN"/>
        </w:rPr>
        <w:tab/>
      </w:r>
      <w:r w:rsidR="00723FC5" w:rsidRPr="009743F3">
        <w:rPr>
          <w:rFonts w:cs="Times New Roman"/>
          <w:szCs w:val="24"/>
          <w:lang w:val="mn-MN"/>
        </w:rPr>
        <w:tab/>
      </w:r>
      <w:r w:rsidR="00723FC5" w:rsidRPr="009743F3">
        <w:rPr>
          <w:rFonts w:cs="Times New Roman"/>
          <w:szCs w:val="24"/>
          <w:lang w:val="mn-MN"/>
        </w:rPr>
        <w:tab/>
      </w:r>
      <w:r w:rsidR="00A93D6A" w:rsidRPr="009743F3">
        <w:rPr>
          <w:rFonts w:cs="Times New Roman"/>
          <w:szCs w:val="24"/>
          <w:lang w:val="mn-MN"/>
        </w:rPr>
        <w:t>..</w:t>
      </w:r>
      <w:r w:rsidR="00723FC5" w:rsidRPr="009743F3">
        <w:rPr>
          <w:rFonts w:cs="Times New Roman"/>
          <w:szCs w:val="24"/>
          <w:lang w:val="mn-MN"/>
        </w:rPr>
        <w:t xml:space="preserve"> </w:t>
      </w:r>
      <w:r w:rsidR="00A93D6A" w:rsidRPr="009743F3">
        <w:rPr>
          <w:rFonts w:cs="Times New Roman"/>
          <w:szCs w:val="24"/>
          <w:lang w:val="mn-MN"/>
        </w:rPr>
        <w:t>..............................................</w:t>
      </w:r>
    </w:p>
    <w:p w14:paraId="4E0D998E" w14:textId="2BA759D1" w:rsidR="00723FC5" w:rsidRPr="009743F3" w:rsidRDefault="005608E8" w:rsidP="00723FC5">
      <w:pPr>
        <w:spacing w:after="0" w:line="240" w:lineRule="auto"/>
        <w:jc w:val="both"/>
        <w:rPr>
          <w:rFonts w:cs="Times New Roman"/>
          <w:szCs w:val="24"/>
          <w:lang w:val="mn-MN"/>
        </w:rPr>
      </w:pPr>
      <w:r w:rsidRPr="009743F3">
        <w:rPr>
          <w:rFonts w:cs="Times New Roman"/>
          <w:szCs w:val="24"/>
          <w:lang w:val="mn-MN"/>
        </w:rPr>
        <w:t xml:space="preserve">Улаанбаатар хот, </w:t>
      </w:r>
      <w:r w:rsidR="00877665" w:rsidRPr="009743F3">
        <w:rPr>
          <w:rFonts w:cs="Times New Roman"/>
          <w:szCs w:val="24"/>
          <w:lang w:val="mn-MN"/>
        </w:rPr>
        <w:t xml:space="preserve">Сүхбаатар дүүрэг, </w:t>
      </w:r>
      <w:r w:rsidR="00877665" w:rsidRPr="009743F3">
        <w:rPr>
          <w:rFonts w:cs="Times New Roman"/>
          <w:szCs w:val="24"/>
          <w:lang w:val="mn-MN"/>
        </w:rPr>
        <w:tab/>
      </w:r>
      <w:r w:rsidR="00A93D6A" w:rsidRPr="009743F3">
        <w:rPr>
          <w:rFonts w:cs="Times New Roman"/>
          <w:szCs w:val="24"/>
          <w:lang w:val="mn-MN"/>
        </w:rPr>
        <w:t xml:space="preserve">           ...............................................</w:t>
      </w:r>
    </w:p>
    <w:p w14:paraId="7151DFDC" w14:textId="0F5A59B9" w:rsidR="00877665" w:rsidRPr="009743F3" w:rsidRDefault="005608E8" w:rsidP="005608E8">
      <w:pPr>
        <w:spacing w:after="0" w:line="240" w:lineRule="auto"/>
        <w:jc w:val="both"/>
        <w:rPr>
          <w:rFonts w:cs="Times New Roman"/>
          <w:szCs w:val="24"/>
          <w:lang w:val="mn-MN"/>
        </w:rPr>
      </w:pPr>
      <w:r w:rsidRPr="009743F3">
        <w:rPr>
          <w:rFonts w:cs="Times New Roman"/>
          <w:szCs w:val="24"/>
          <w:lang w:val="mn-MN"/>
        </w:rPr>
        <w:t xml:space="preserve">Ерөнхий сайд </w:t>
      </w:r>
      <w:r w:rsidR="00877665" w:rsidRPr="009743F3">
        <w:rPr>
          <w:rFonts w:cs="Times New Roman"/>
          <w:szCs w:val="24"/>
          <w:lang w:val="mn-MN"/>
        </w:rPr>
        <w:t>Амарын гудамж-8</w:t>
      </w:r>
      <w:r w:rsidR="00877665" w:rsidRPr="009743F3">
        <w:rPr>
          <w:rFonts w:cs="Times New Roman"/>
          <w:szCs w:val="24"/>
          <w:lang w:val="mn-MN"/>
        </w:rPr>
        <w:tab/>
      </w:r>
      <w:r w:rsidR="00877665" w:rsidRPr="009743F3">
        <w:rPr>
          <w:rFonts w:cs="Times New Roman"/>
          <w:szCs w:val="24"/>
          <w:lang w:val="mn-MN"/>
        </w:rPr>
        <w:tab/>
      </w:r>
      <w:r w:rsidR="00877665" w:rsidRPr="009743F3">
        <w:rPr>
          <w:rFonts w:cs="Times New Roman"/>
          <w:szCs w:val="24"/>
          <w:lang w:val="mn-MN"/>
        </w:rPr>
        <w:tab/>
      </w:r>
      <w:r w:rsidR="00877665" w:rsidRPr="009743F3">
        <w:rPr>
          <w:rFonts w:cs="Times New Roman"/>
          <w:szCs w:val="24"/>
          <w:lang w:val="mn-MN"/>
        </w:rPr>
        <w:tab/>
      </w:r>
      <w:r w:rsidR="00877665" w:rsidRPr="009743F3">
        <w:rPr>
          <w:rFonts w:cs="Times New Roman"/>
          <w:szCs w:val="24"/>
          <w:lang w:val="mn-MN"/>
        </w:rPr>
        <w:tab/>
      </w:r>
    </w:p>
    <w:p w14:paraId="6D05F8E0" w14:textId="77777777" w:rsidR="00877665" w:rsidRPr="009743F3" w:rsidRDefault="00877665" w:rsidP="00877665">
      <w:pPr>
        <w:pBdr>
          <w:top w:val="nil"/>
          <w:left w:val="nil"/>
          <w:bottom w:val="nil"/>
          <w:right w:val="nil"/>
          <w:between w:val="nil"/>
          <w:bar w:val="nil"/>
        </w:pBdr>
        <w:spacing w:after="0" w:line="240" w:lineRule="auto"/>
        <w:jc w:val="both"/>
        <w:rPr>
          <w:rFonts w:eastAsia="Arial Unicode MS" w:cs="Times New Roman"/>
          <w:color w:val="000000"/>
          <w:szCs w:val="24"/>
          <w:u w:color="000000"/>
          <w:bdr w:val="nil"/>
          <w:lang w:val="mn-MN"/>
        </w:rPr>
      </w:pPr>
    </w:p>
    <w:p w14:paraId="19299041" w14:textId="054AC03E" w:rsidR="00877665" w:rsidRPr="009743F3" w:rsidRDefault="00877665" w:rsidP="00877665">
      <w:pPr>
        <w:pBdr>
          <w:top w:val="nil"/>
          <w:left w:val="nil"/>
          <w:bottom w:val="nil"/>
          <w:right w:val="nil"/>
          <w:between w:val="nil"/>
          <w:bar w:val="nil"/>
        </w:pBdr>
        <w:spacing w:after="0" w:line="240" w:lineRule="auto"/>
        <w:jc w:val="both"/>
        <w:rPr>
          <w:rFonts w:eastAsia="Times New Roman" w:cs="Times New Roman"/>
          <w:color w:val="000000"/>
          <w:szCs w:val="24"/>
          <w:u w:color="000000"/>
          <w:bdr w:val="nil"/>
          <w:lang w:val="mn-MN"/>
        </w:rPr>
      </w:pPr>
      <w:r w:rsidRPr="009743F3">
        <w:rPr>
          <w:rFonts w:eastAsia="Arial Unicode MS" w:cs="Times New Roman"/>
          <w:color w:val="000000"/>
          <w:szCs w:val="24"/>
          <w:u w:color="000000"/>
          <w:bdr w:val="nil"/>
          <w:lang w:val="mn-MN"/>
        </w:rPr>
        <w:t xml:space="preserve">Утас: 70110808,                   </w:t>
      </w:r>
      <w:r w:rsidRPr="009743F3">
        <w:rPr>
          <w:rFonts w:cs="Times New Roman"/>
          <w:szCs w:val="24"/>
          <w:lang w:val="mn-MN"/>
        </w:rPr>
        <w:t xml:space="preserve">                               Утас: </w:t>
      </w:r>
    </w:p>
    <w:p w14:paraId="6A8FD039" w14:textId="1D49C9F3" w:rsidR="00877665" w:rsidRPr="009743F3" w:rsidRDefault="00877665" w:rsidP="00877665">
      <w:pPr>
        <w:pBdr>
          <w:top w:val="nil"/>
          <w:left w:val="nil"/>
          <w:bottom w:val="nil"/>
          <w:right w:val="nil"/>
          <w:between w:val="nil"/>
          <w:bar w:val="nil"/>
        </w:pBdr>
        <w:spacing w:after="0" w:line="240" w:lineRule="auto"/>
        <w:jc w:val="both"/>
        <w:rPr>
          <w:rFonts w:eastAsia="Times New Roman" w:cs="Times New Roman"/>
          <w:color w:val="000000"/>
          <w:szCs w:val="24"/>
          <w:u w:color="000000"/>
          <w:bdr w:val="nil"/>
          <w:lang w:val="mn-MN"/>
        </w:rPr>
      </w:pPr>
      <w:r w:rsidRPr="009743F3">
        <w:rPr>
          <w:rFonts w:eastAsia="Arial Unicode MS" w:cs="Times New Roman"/>
          <w:color w:val="000000"/>
          <w:szCs w:val="24"/>
          <w:u w:color="000000"/>
          <w:bdr w:val="nil"/>
          <w:lang w:val="mn-MN"/>
        </w:rPr>
        <w:t>Факс: 11-330808</w:t>
      </w:r>
      <w:r w:rsidRPr="009743F3">
        <w:rPr>
          <w:rFonts w:cs="Times New Roman"/>
          <w:szCs w:val="24"/>
          <w:lang w:val="mn-MN"/>
        </w:rPr>
        <w:t xml:space="preserve">                                                  </w:t>
      </w:r>
      <w:r w:rsidR="005608E8" w:rsidRPr="009743F3">
        <w:rPr>
          <w:rFonts w:cs="Times New Roman"/>
          <w:szCs w:val="24"/>
          <w:lang w:val="mn-MN"/>
        </w:rPr>
        <w:t xml:space="preserve">Цахим шуудан: </w:t>
      </w:r>
      <w:r w:rsidR="00A93D6A" w:rsidRPr="009743F3">
        <w:rPr>
          <w:rFonts w:cs="Times New Roman"/>
          <w:szCs w:val="24"/>
          <w:lang w:val="mn-MN"/>
        </w:rPr>
        <w:t>..............................</w:t>
      </w:r>
    </w:p>
    <w:p w14:paraId="2A3406E8" w14:textId="29379C70" w:rsidR="00877665" w:rsidRPr="009743F3" w:rsidRDefault="00723FC5" w:rsidP="00877665">
      <w:pPr>
        <w:spacing w:after="0" w:line="240" w:lineRule="auto"/>
        <w:jc w:val="both"/>
        <w:rPr>
          <w:rStyle w:val="Hyperlink"/>
          <w:rFonts w:cs="Times New Roman"/>
          <w:color w:val="auto"/>
          <w:szCs w:val="24"/>
          <w:lang w:val="mn-MN"/>
        </w:rPr>
      </w:pPr>
      <w:r w:rsidRPr="009743F3">
        <w:rPr>
          <w:rFonts w:cs="Times New Roman"/>
          <w:szCs w:val="24"/>
          <w:lang w:val="mn-MN"/>
        </w:rPr>
        <w:t>Цахим шуудан</w:t>
      </w:r>
      <w:r w:rsidR="00877665" w:rsidRPr="009743F3">
        <w:rPr>
          <w:rFonts w:cs="Times New Roman"/>
          <w:szCs w:val="24"/>
          <w:lang w:val="mn-MN"/>
        </w:rPr>
        <w:t xml:space="preserve">: </w:t>
      </w:r>
      <w:r w:rsidR="00877665" w:rsidRPr="009743F3">
        <w:rPr>
          <w:rStyle w:val="Hyperlink"/>
          <w:rFonts w:cs="Times New Roman"/>
          <w:szCs w:val="24"/>
          <w:lang w:val="mn-MN"/>
        </w:rPr>
        <w:t>cardcenter@petrovis.mn</w:t>
      </w:r>
    </w:p>
    <w:p w14:paraId="0E024203" w14:textId="1F946A60" w:rsidR="00877665" w:rsidRPr="009743F3" w:rsidRDefault="00877665" w:rsidP="00877665">
      <w:pPr>
        <w:pBdr>
          <w:top w:val="nil"/>
          <w:left w:val="nil"/>
          <w:bottom w:val="nil"/>
          <w:right w:val="nil"/>
          <w:between w:val="nil"/>
          <w:bar w:val="nil"/>
        </w:pBdr>
        <w:spacing w:after="0" w:line="240" w:lineRule="auto"/>
        <w:jc w:val="both"/>
        <w:rPr>
          <w:rFonts w:eastAsia="Arial Unicode MS" w:cs="Times New Roman"/>
          <w:szCs w:val="24"/>
          <w:u w:color="000000"/>
          <w:bdr w:val="nil"/>
          <w:lang w:val="mn-MN"/>
        </w:rPr>
      </w:pPr>
      <w:r w:rsidRPr="009743F3">
        <w:rPr>
          <w:rFonts w:eastAsia="Arial Unicode MS" w:cs="Times New Roman"/>
          <w:szCs w:val="24"/>
          <w:u w:color="000000"/>
          <w:bdr w:val="nil"/>
          <w:lang w:val="mn-MN"/>
        </w:rPr>
        <w:t>ХААН банк - 5038058532 /₮/</w:t>
      </w:r>
      <w:r w:rsidR="005608E8" w:rsidRPr="009743F3">
        <w:rPr>
          <w:rFonts w:eastAsia="Arial Unicode MS" w:cs="Times New Roman"/>
          <w:szCs w:val="24"/>
          <w:u w:color="000000"/>
          <w:bdr w:val="nil"/>
          <w:lang w:val="mn-MN"/>
        </w:rPr>
        <w:tab/>
      </w:r>
      <w:r w:rsidR="005608E8" w:rsidRPr="009743F3">
        <w:rPr>
          <w:rFonts w:eastAsia="Arial Unicode MS" w:cs="Times New Roman"/>
          <w:szCs w:val="24"/>
          <w:u w:color="000000"/>
          <w:bdr w:val="nil"/>
          <w:lang w:val="mn-MN"/>
        </w:rPr>
        <w:tab/>
      </w:r>
      <w:r w:rsidR="005608E8" w:rsidRPr="009743F3">
        <w:rPr>
          <w:rFonts w:eastAsia="Arial Unicode MS" w:cs="Times New Roman"/>
          <w:szCs w:val="24"/>
          <w:u w:color="000000"/>
          <w:bdr w:val="nil"/>
          <w:lang w:val="mn-MN"/>
        </w:rPr>
        <w:tab/>
        <w:t xml:space="preserve">   </w:t>
      </w:r>
    </w:p>
    <w:p w14:paraId="07AB2404" w14:textId="77777777" w:rsidR="00877665" w:rsidRPr="009743F3" w:rsidRDefault="00877665" w:rsidP="00877665">
      <w:pPr>
        <w:pBdr>
          <w:top w:val="nil"/>
          <w:left w:val="nil"/>
          <w:bottom w:val="nil"/>
          <w:right w:val="nil"/>
          <w:between w:val="nil"/>
          <w:bar w:val="nil"/>
        </w:pBdr>
        <w:spacing w:after="0" w:line="240" w:lineRule="auto"/>
        <w:jc w:val="both"/>
        <w:rPr>
          <w:rFonts w:eastAsia="Times New Roman" w:cs="Times New Roman"/>
          <w:szCs w:val="24"/>
          <w:u w:color="000000"/>
          <w:bdr w:val="nil"/>
          <w:lang w:val="mn-MN"/>
        </w:rPr>
      </w:pPr>
      <w:r w:rsidRPr="009743F3">
        <w:rPr>
          <w:rFonts w:eastAsia="Arial Unicode MS" w:cs="Times New Roman"/>
          <w:szCs w:val="24"/>
          <w:u w:color="000000"/>
          <w:bdr w:val="nil"/>
          <w:lang w:val="mn-MN"/>
        </w:rPr>
        <w:t>ХХБанк – 429000747 /₮/</w:t>
      </w:r>
    </w:p>
    <w:p w14:paraId="4B916666" w14:textId="77777777" w:rsidR="00877665" w:rsidRPr="009743F3" w:rsidRDefault="00877665" w:rsidP="00877665">
      <w:pPr>
        <w:pBdr>
          <w:top w:val="nil"/>
          <w:left w:val="nil"/>
          <w:bottom w:val="nil"/>
          <w:right w:val="nil"/>
          <w:between w:val="nil"/>
          <w:bar w:val="nil"/>
        </w:pBdr>
        <w:spacing w:after="0" w:line="240" w:lineRule="auto"/>
        <w:jc w:val="both"/>
        <w:rPr>
          <w:rFonts w:eastAsia="Arial Unicode MS" w:cs="Times New Roman"/>
          <w:szCs w:val="24"/>
          <w:u w:color="000000"/>
          <w:bdr w:val="nil"/>
          <w:lang w:val="mn-MN"/>
        </w:rPr>
      </w:pPr>
      <w:r w:rsidRPr="009743F3">
        <w:rPr>
          <w:rFonts w:eastAsia="Arial Unicode MS" w:cs="Times New Roman"/>
          <w:szCs w:val="24"/>
          <w:u w:color="000000"/>
          <w:bdr w:val="nil"/>
          <w:lang w:val="mn-MN"/>
        </w:rPr>
        <w:t>Голомт банк - 8115100989 /₮/</w:t>
      </w:r>
    </w:p>
    <w:p w14:paraId="241232B2" w14:textId="77777777" w:rsidR="00877665" w:rsidRPr="009743F3" w:rsidRDefault="00877665" w:rsidP="00877665">
      <w:pPr>
        <w:pBdr>
          <w:top w:val="nil"/>
          <w:left w:val="nil"/>
          <w:bottom w:val="nil"/>
          <w:right w:val="nil"/>
          <w:between w:val="nil"/>
          <w:bar w:val="nil"/>
        </w:pBdr>
        <w:spacing w:after="0" w:line="240" w:lineRule="auto"/>
        <w:jc w:val="both"/>
        <w:rPr>
          <w:rFonts w:eastAsia="Arial Unicode MS" w:cs="Times New Roman"/>
          <w:szCs w:val="24"/>
          <w:u w:color="000000"/>
          <w:bdr w:val="nil"/>
          <w:lang w:val="mn-MN"/>
        </w:rPr>
      </w:pPr>
      <w:r w:rsidRPr="009743F3">
        <w:rPr>
          <w:rFonts w:eastAsia="Arial Unicode MS" w:cs="Times New Roman"/>
          <w:szCs w:val="24"/>
          <w:u w:color="000000"/>
          <w:bdr w:val="nil"/>
          <w:lang w:val="mn-MN"/>
        </w:rPr>
        <w:t>Төрийн банк – 343100204768 /₮/</w:t>
      </w:r>
    </w:p>
    <w:p w14:paraId="692F8FC2" w14:textId="77777777" w:rsidR="00877665" w:rsidRPr="009743F3" w:rsidRDefault="00877665" w:rsidP="00877665">
      <w:pPr>
        <w:spacing w:after="0" w:line="240" w:lineRule="auto"/>
        <w:jc w:val="both"/>
        <w:rPr>
          <w:rFonts w:cs="Times New Roman"/>
          <w:szCs w:val="24"/>
          <w:lang w:val="mn-MN"/>
        </w:rPr>
      </w:pPr>
      <w:r w:rsidRPr="009743F3">
        <w:rPr>
          <w:rFonts w:eastAsia="Times New Roman" w:cs="Times New Roman"/>
          <w:szCs w:val="24"/>
          <w:lang w:val="mn-MN"/>
        </w:rPr>
        <w:t>Хас банк – 5002009938 /₮/</w:t>
      </w:r>
    </w:p>
    <w:p w14:paraId="16F941D3" w14:textId="77777777" w:rsidR="00CE68F1" w:rsidRDefault="00877665" w:rsidP="00877665">
      <w:pPr>
        <w:spacing w:after="0" w:line="240" w:lineRule="auto"/>
        <w:jc w:val="both"/>
        <w:rPr>
          <w:rFonts w:cs="Times New Roman"/>
          <w:szCs w:val="24"/>
          <w:lang w:val="mn-MN"/>
        </w:rPr>
      </w:pPr>
      <w:r w:rsidRPr="009743F3">
        <w:rPr>
          <w:rFonts w:cs="Times New Roman"/>
          <w:szCs w:val="24"/>
          <w:lang w:val="mn-MN"/>
        </w:rPr>
        <w:t xml:space="preserve">                                                        </w:t>
      </w:r>
    </w:p>
    <w:p w14:paraId="60AAEF0D" w14:textId="21FD8C3A" w:rsidR="00877665" w:rsidRPr="009743F3" w:rsidRDefault="00877665" w:rsidP="009743F3">
      <w:pPr>
        <w:spacing w:after="0" w:line="240" w:lineRule="auto"/>
        <w:jc w:val="center"/>
        <w:rPr>
          <w:rFonts w:cs="Times New Roman"/>
          <w:b/>
          <w:bCs/>
          <w:szCs w:val="24"/>
          <w:lang w:val="mn-MN"/>
        </w:rPr>
      </w:pPr>
      <w:r w:rsidRPr="009743F3">
        <w:rPr>
          <w:rFonts w:cs="Times New Roman"/>
          <w:b/>
          <w:bCs/>
          <w:szCs w:val="24"/>
          <w:lang w:val="mn-MN"/>
        </w:rPr>
        <w:t>Гэрээ байгуулсан:</w:t>
      </w:r>
    </w:p>
    <w:p w14:paraId="18A19CF1" w14:textId="77777777" w:rsidR="00877665" w:rsidRPr="009743F3" w:rsidRDefault="00877665" w:rsidP="00877665">
      <w:pPr>
        <w:spacing w:after="0" w:line="240" w:lineRule="auto"/>
        <w:jc w:val="both"/>
        <w:rPr>
          <w:rFonts w:cs="Times New Roman"/>
          <w:szCs w:val="24"/>
          <w:lang w:val="mn-MN"/>
        </w:rPr>
      </w:pPr>
    </w:p>
    <w:p w14:paraId="0B0E8D84" w14:textId="6B86277E" w:rsidR="00877665" w:rsidRPr="009743F3" w:rsidRDefault="00877665" w:rsidP="005608E8">
      <w:pPr>
        <w:tabs>
          <w:tab w:val="left" w:pos="5103"/>
        </w:tabs>
        <w:spacing w:after="0" w:line="240" w:lineRule="auto"/>
        <w:jc w:val="both"/>
        <w:rPr>
          <w:rFonts w:cs="Times New Roman"/>
          <w:szCs w:val="24"/>
          <w:lang w:val="mn-MN"/>
        </w:rPr>
      </w:pPr>
      <w:r w:rsidRPr="009743F3">
        <w:rPr>
          <w:rFonts w:cs="Times New Roman"/>
          <w:szCs w:val="24"/>
          <w:lang w:val="mn-MN"/>
        </w:rPr>
        <w:t>Картаар үйлчлэгчийг төлөөлж:</w:t>
      </w:r>
      <w:r w:rsidR="005608E8" w:rsidRPr="009743F3">
        <w:rPr>
          <w:rFonts w:cs="Times New Roman"/>
          <w:szCs w:val="24"/>
          <w:lang w:val="mn-MN"/>
        </w:rPr>
        <w:tab/>
      </w:r>
      <w:r w:rsidRPr="009743F3">
        <w:rPr>
          <w:rFonts w:cs="Times New Roman"/>
          <w:szCs w:val="24"/>
          <w:lang w:val="mn-MN"/>
        </w:rPr>
        <w:t>Карт эзэмшигчийг төлөөлж:</w:t>
      </w:r>
    </w:p>
    <w:p w14:paraId="4857AAC3" w14:textId="47F15D82" w:rsidR="00877665" w:rsidRPr="009743F3" w:rsidRDefault="00877665" w:rsidP="005608E8">
      <w:pPr>
        <w:spacing w:after="0" w:line="240" w:lineRule="auto"/>
        <w:jc w:val="both"/>
        <w:rPr>
          <w:rFonts w:cs="Times New Roman"/>
          <w:szCs w:val="24"/>
          <w:lang w:val="mn-MN"/>
        </w:rPr>
      </w:pPr>
      <w:r w:rsidRPr="009743F3">
        <w:rPr>
          <w:rFonts w:cs="Times New Roman"/>
          <w:szCs w:val="24"/>
          <w:lang w:val="mn-MN"/>
        </w:rPr>
        <w:t xml:space="preserve">“Петростар”ХХК-ийн Картын Албаны   </w:t>
      </w:r>
      <w:r w:rsidR="005608E8" w:rsidRPr="009743F3">
        <w:rPr>
          <w:rFonts w:cs="Times New Roman"/>
          <w:szCs w:val="24"/>
          <w:lang w:val="mn-MN"/>
        </w:rPr>
        <w:t xml:space="preserve"> </w:t>
      </w:r>
      <w:r w:rsidR="005608E8" w:rsidRPr="009743F3">
        <w:rPr>
          <w:rFonts w:cs="Times New Roman"/>
          <w:szCs w:val="24"/>
          <w:lang w:val="mn-MN"/>
        </w:rPr>
        <w:tab/>
      </w:r>
      <w:r w:rsidR="00C53EA9">
        <w:rPr>
          <w:rFonts w:cs="Times New Roman"/>
          <w:szCs w:val="24"/>
          <w:lang w:val="mn-MN"/>
        </w:rPr>
        <w:t xml:space="preserve">             </w:t>
      </w:r>
      <w:r w:rsidR="00A93D6A" w:rsidRPr="009743F3">
        <w:rPr>
          <w:rFonts w:cs="Times New Roman"/>
          <w:szCs w:val="24"/>
          <w:lang w:val="mn-MN"/>
        </w:rPr>
        <w:t>............................................</w:t>
      </w:r>
      <w:r w:rsidRPr="009743F3">
        <w:rPr>
          <w:rFonts w:cs="Times New Roman"/>
          <w:szCs w:val="24"/>
          <w:lang w:val="mn-MN"/>
        </w:rPr>
        <w:t xml:space="preserve">    </w:t>
      </w:r>
    </w:p>
    <w:p w14:paraId="663EE250" w14:textId="481571DD" w:rsidR="00877665" w:rsidRPr="009743F3" w:rsidRDefault="00877665" w:rsidP="00877665">
      <w:pPr>
        <w:spacing w:after="0" w:line="240" w:lineRule="auto"/>
        <w:jc w:val="both"/>
        <w:rPr>
          <w:rFonts w:cs="Times New Roman"/>
          <w:szCs w:val="24"/>
          <w:lang w:val="mn-MN"/>
        </w:rPr>
      </w:pPr>
      <w:r w:rsidRPr="009743F3">
        <w:rPr>
          <w:rFonts w:cs="Times New Roman"/>
          <w:szCs w:val="24"/>
          <w:lang w:val="mn-MN"/>
        </w:rPr>
        <w:t xml:space="preserve">Ерөнхий менежер:                                                                      </w:t>
      </w:r>
    </w:p>
    <w:p w14:paraId="157D1159" w14:textId="0A6ECA9C" w:rsidR="00877665" w:rsidRPr="009743F3" w:rsidRDefault="00877665" w:rsidP="00877665">
      <w:pPr>
        <w:spacing w:after="0" w:line="240" w:lineRule="auto"/>
        <w:jc w:val="both"/>
        <w:rPr>
          <w:rFonts w:cs="Times New Roman"/>
          <w:szCs w:val="24"/>
          <w:lang w:val="mn-MN"/>
        </w:rPr>
      </w:pPr>
      <w:r w:rsidRPr="009743F3">
        <w:rPr>
          <w:rFonts w:cs="Times New Roman"/>
          <w:szCs w:val="24"/>
          <w:lang w:val="mn-MN"/>
        </w:rPr>
        <w:t xml:space="preserve">                                                      П.Сүхбаатар                           </w:t>
      </w:r>
      <w:r w:rsidR="005608E8" w:rsidRPr="009743F3">
        <w:rPr>
          <w:rFonts w:cs="Times New Roman"/>
          <w:szCs w:val="24"/>
          <w:lang w:val="mn-MN"/>
        </w:rPr>
        <w:t xml:space="preserve">       </w:t>
      </w:r>
    </w:p>
    <w:p w14:paraId="7A0F4797" w14:textId="43F76E60" w:rsidR="00877665" w:rsidRPr="009743F3" w:rsidRDefault="00877665" w:rsidP="00877665">
      <w:pPr>
        <w:spacing w:after="0" w:line="240" w:lineRule="auto"/>
        <w:jc w:val="both"/>
        <w:rPr>
          <w:rFonts w:cs="Times New Roman"/>
          <w:szCs w:val="24"/>
          <w:lang w:val="mn-MN"/>
        </w:rPr>
      </w:pPr>
      <w:r w:rsidRPr="009743F3">
        <w:rPr>
          <w:rFonts w:cs="Times New Roman"/>
          <w:szCs w:val="24"/>
          <w:lang w:val="mn-MN"/>
        </w:rPr>
        <w:t xml:space="preserve">                                                                                                                  </w:t>
      </w:r>
    </w:p>
    <w:p w14:paraId="373A57E7" w14:textId="3A3A3E32" w:rsidR="00877665" w:rsidRPr="009743F3" w:rsidRDefault="00877665" w:rsidP="005608E8">
      <w:pPr>
        <w:tabs>
          <w:tab w:val="left" w:pos="5103"/>
        </w:tabs>
        <w:spacing w:after="0" w:line="240" w:lineRule="auto"/>
        <w:jc w:val="both"/>
        <w:rPr>
          <w:rFonts w:cs="Times New Roman"/>
          <w:szCs w:val="24"/>
          <w:lang w:val="mn-MN"/>
        </w:rPr>
      </w:pPr>
      <w:r w:rsidRPr="009743F3">
        <w:rPr>
          <w:rFonts w:cs="Times New Roman"/>
          <w:szCs w:val="24"/>
          <w:lang w:val="mn-MN"/>
        </w:rPr>
        <w:t xml:space="preserve">“Петростар”ХХК-ийн Картын Албаны  </w:t>
      </w:r>
      <w:r w:rsidR="005608E8" w:rsidRPr="009743F3">
        <w:rPr>
          <w:rFonts w:cs="Times New Roman"/>
          <w:szCs w:val="24"/>
          <w:lang w:val="mn-MN"/>
        </w:rPr>
        <w:tab/>
        <w:t xml:space="preserve"> </w:t>
      </w:r>
    </w:p>
    <w:p w14:paraId="2093DBA0" w14:textId="77783EBA" w:rsidR="005608E8" w:rsidRPr="009743F3" w:rsidRDefault="00877665" w:rsidP="005608E8">
      <w:pPr>
        <w:tabs>
          <w:tab w:val="left" w:pos="5103"/>
        </w:tabs>
        <w:spacing w:after="0" w:line="240" w:lineRule="auto"/>
        <w:jc w:val="both"/>
        <w:rPr>
          <w:rFonts w:cs="Times New Roman"/>
          <w:szCs w:val="24"/>
          <w:lang w:val="mn-MN"/>
        </w:rPr>
      </w:pPr>
      <w:r w:rsidRPr="009743F3">
        <w:rPr>
          <w:rFonts w:cs="Times New Roman"/>
          <w:szCs w:val="24"/>
          <w:lang w:val="mn-MN"/>
        </w:rPr>
        <w:t xml:space="preserve"> менежер</w:t>
      </w:r>
      <w:r w:rsidR="00317D32" w:rsidRPr="009743F3">
        <w:rPr>
          <w:rFonts w:cs="Times New Roman"/>
          <w:szCs w:val="24"/>
          <w:lang w:val="mn-MN"/>
        </w:rPr>
        <w:t xml:space="preserve">                            </w:t>
      </w:r>
      <w:r w:rsidR="005608E8" w:rsidRPr="009743F3">
        <w:rPr>
          <w:rFonts w:cs="Times New Roman"/>
          <w:szCs w:val="24"/>
          <w:lang w:val="mn-MN"/>
        </w:rPr>
        <w:tab/>
      </w:r>
    </w:p>
    <w:p w14:paraId="544B100F" w14:textId="6ADE6156" w:rsidR="00877665" w:rsidRPr="009743F3" w:rsidRDefault="00317D32" w:rsidP="00877665">
      <w:pPr>
        <w:spacing w:after="0" w:line="240" w:lineRule="auto"/>
        <w:jc w:val="both"/>
        <w:rPr>
          <w:rFonts w:cs="Times New Roman"/>
          <w:szCs w:val="24"/>
          <w:lang w:val="mn-MN"/>
        </w:rPr>
      </w:pPr>
      <w:r w:rsidRPr="009743F3">
        <w:rPr>
          <w:rFonts w:cs="Times New Roman"/>
          <w:szCs w:val="24"/>
          <w:lang w:val="mn-MN"/>
        </w:rPr>
        <w:t xml:space="preserve"> </w:t>
      </w:r>
      <w:r w:rsidR="005608E8" w:rsidRPr="009743F3">
        <w:rPr>
          <w:rFonts w:cs="Times New Roman"/>
          <w:szCs w:val="24"/>
          <w:lang w:val="mn-MN"/>
        </w:rPr>
        <w:tab/>
      </w:r>
      <w:r w:rsidR="005608E8" w:rsidRPr="009743F3">
        <w:rPr>
          <w:rFonts w:cs="Times New Roman"/>
          <w:szCs w:val="24"/>
          <w:lang w:val="mn-MN"/>
        </w:rPr>
        <w:tab/>
      </w:r>
      <w:r w:rsidR="005608E8" w:rsidRPr="009743F3">
        <w:rPr>
          <w:rFonts w:cs="Times New Roman"/>
          <w:szCs w:val="24"/>
          <w:lang w:val="mn-MN"/>
        </w:rPr>
        <w:tab/>
      </w:r>
      <w:r w:rsidR="005608E8" w:rsidRPr="009743F3">
        <w:rPr>
          <w:rFonts w:cs="Times New Roman"/>
          <w:szCs w:val="24"/>
          <w:lang w:val="mn-MN"/>
        </w:rPr>
        <w:tab/>
      </w:r>
      <w:r w:rsidR="00CC44CA">
        <w:rPr>
          <w:rFonts w:cs="Times New Roman"/>
          <w:szCs w:val="24"/>
          <w:lang w:val="mn-MN"/>
        </w:rPr>
        <w:t xml:space="preserve">      О.Мөнх-Оргил</w:t>
      </w:r>
      <w:r w:rsidR="005608E8" w:rsidRPr="009743F3">
        <w:rPr>
          <w:rFonts w:cs="Times New Roman"/>
          <w:szCs w:val="24"/>
          <w:lang w:val="mn-MN"/>
        </w:rPr>
        <w:tab/>
      </w:r>
      <w:r w:rsidR="005608E8" w:rsidRPr="009743F3">
        <w:rPr>
          <w:rFonts w:cs="Times New Roman"/>
          <w:szCs w:val="24"/>
          <w:lang w:val="mn-MN"/>
        </w:rPr>
        <w:tab/>
      </w:r>
      <w:r w:rsidR="005608E8" w:rsidRPr="009743F3">
        <w:rPr>
          <w:rFonts w:cs="Times New Roman"/>
          <w:szCs w:val="24"/>
          <w:lang w:val="mn-MN"/>
        </w:rPr>
        <w:tab/>
      </w:r>
      <w:r w:rsidR="005608E8" w:rsidRPr="009743F3">
        <w:rPr>
          <w:rFonts w:cs="Times New Roman"/>
          <w:szCs w:val="24"/>
          <w:lang w:val="mn-MN"/>
        </w:rPr>
        <w:tab/>
      </w:r>
      <w:r w:rsidR="005608E8" w:rsidRPr="009743F3">
        <w:rPr>
          <w:rFonts w:cs="Times New Roman"/>
          <w:szCs w:val="24"/>
          <w:lang w:val="mn-MN"/>
        </w:rPr>
        <w:tab/>
      </w:r>
    </w:p>
    <w:p w14:paraId="509B965D" w14:textId="77777777" w:rsidR="004152C6" w:rsidRPr="009743F3" w:rsidRDefault="004152C6" w:rsidP="00317D32">
      <w:pPr>
        <w:ind w:right="480"/>
        <w:rPr>
          <w:rFonts w:cs="Times New Roman"/>
          <w:szCs w:val="24"/>
          <w:lang w:val="mn-MN" w:eastAsia="zh-CN"/>
        </w:rPr>
      </w:pPr>
    </w:p>
    <w:p w14:paraId="736D8161" w14:textId="77777777" w:rsidR="00FF38D7" w:rsidRPr="009743F3" w:rsidRDefault="00FF38D7" w:rsidP="009743F3">
      <w:pPr>
        <w:ind w:right="960"/>
        <w:rPr>
          <w:rFonts w:cs="Times New Roman"/>
          <w:szCs w:val="24"/>
          <w:lang w:val="mn-MN" w:eastAsia="zh-CN"/>
        </w:rPr>
      </w:pPr>
    </w:p>
    <w:p w14:paraId="3ED4BB07" w14:textId="77777777" w:rsidR="00FF38D7" w:rsidRDefault="00FF38D7" w:rsidP="00EB4BB0">
      <w:pPr>
        <w:ind w:right="480"/>
        <w:jc w:val="right"/>
        <w:rPr>
          <w:rFonts w:cs="Times New Roman"/>
          <w:szCs w:val="24"/>
          <w:lang w:val="mn-MN" w:eastAsia="zh-CN"/>
        </w:rPr>
      </w:pPr>
    </w:p>
    <w:p w14:paraId="1C7AE4EC" w14:textId="77777777" w:rsidR="00C82D65" w:rsidRDefault="00C82D65" w:rsidP="00EB4BB0">
      <w:pPr>
        <w:ind w:right="480"/>
        <w:jc w:val="right"/>
        <w:rPr>
          <w:rFonts w:cs="Times New Roman"/>
          <w:szCs w:val="24"/>
          <w:lang w:val="mn-MN" w:eastAsia="zh-CN"/>
        </w:rPr>
      </w:pPr>
    </w:p>
    <w:p w14:paraId="10DBAF9E" w14:textId="715EC175" w:rsidR="00C82D65" w:rsidRDefault="00C82D65" w:rsidP="00EB4BB0">
      <w:pPr>
        <w:ind w:right="480"/>
        <w:jc w:val="right"/>
        <w:rPr>
          <w:rFonts w:cs="Times New Roman"/>
          <w:szCs w:val="24"/>
          <w:lang w:val="mn-MN" w:eastAsia="zh-CN"/>
        </w:rPr>
      </w:pPr>
    </w:p>
    <w:p w14:paraId="5B308F9A" w14:textId="7101E893" w:rsidR="007C11C2" w:rsidRDefault="007C11C2" w:rsidP="00EB4BB0">
      <w:pPr>
        <w:ind w:right="480"/>
        <w:jc w:val="right"/>
        <w:rPr>
          <w:rFonts w:cs="Times New Roman"/>
          <w:szCs w:val="24"/>
          <w:lang w:val="mn-MN" w:eastAsia="zh-CN"/>
        </w:rPr>
      </w:pPr>
    </w:p>
    <w:p w14:paraId="7144433D" w14:textId="62D47478" w:rsidR="007C11C2" w:rsidRDefault="007C11C2" w:rsidP="00EB4BB0">
      <w:pPr>
        <w:ind w:right="480"/>
        <w:jc w:val="right"/>
        <w:rPr>
          <w:rFonts w:cs="Times New Roman"/>
          <w:szCs w:val="24"/>
          <w:lang w:val="mn-MN" w:eastAsia="zh-CN"/>
        </w:rPr>
      </w:pPr>
    </w:p>
    <w:p w14:paraId="0B84FC6F" w14:textId="07D4E3D4" w:rsidR="007C11C2" w:rsidRDefault="007C11C2" w:rsidP="00EB4BB0">
      <w:pPr>
        <w:ind w:right="480"/>
        <w:jc w:val="right"/>
        <w:rPr>
          <w:rFonts w:cs="Times New Roman"/>
          <w:szCs w:val="24"/>
          <w:lang w:val="mn-MN" w:eastAsia="zh-CN"/>
        </w:rPr>
      </w:pPr>
    </w:p>
    <w:p w14:paraId="0D34E3A8" w14:textId="77777777" w:rsidR="007C11C2" w:rsidRDefault="007C11C2" w:rsidP="003215E6">
      <w:pPr>
        <w:ind w:right="480"/>
        <w:jc w:val="center"/>
        <w:rPr>
          <w:rFonts w:cs="Times New Roman"/>
          <w:szCs w:val="24"/>
          <w:lang w:val="mn-MN" w:eastAsia="zh-CN"/>
        </w:rPr>
      </w:pPr>
    </w:p>
    <w:p w14:paraId="26794395" w14:textId="77777777" w:rsidR="00C82D65" w:rsidRPr="009743F3" w:rsidRDefault="00C82D65" w:rsidP="00EB4BB0">
      <w:pPr>
        <w:ind w:right="480"/>
        <w:jc w:val="right"/>
        <w:rPr>
          <w:rFonts w:cs="Times New Roman"/>
          <w:szCs w:val="24"/>
          <w:lang w:val="mn-MN" w:eastAsia="zh-CN"/>
        </w:rPr>
      </w:pPr>
    </w:p>
    <w:p w14:paraId="002F3035" w14:textId="3C4CB6C1" w:rsidR="004152C6" w:rsidRPr="009743F3" w:rsidRDefault="0009526D" w:rsidP="00BE7F6D">
      <w:pPr>
        <w:ind w:right="475"/>
        <w:contextualSpacing/>
        <w:jc w:val="right"/>
        <w:rPr>
          <w:rFonts w:cs="Times New Roman"/>
          <w:szCs w:val="24"/>
          <w:lang w:val="mn-MN" w:eastAsia="zh-CN"/>
        </w:rPr>
      </w:pPr>
      <w:r w:rsidRPr="009743F3">
        <w:rPr>
          <w:rFonts w:cs="Times New Roman"/>
          <w:szCs w:val="24"/>
          <w:lang w:val="mn-MN" w:eastAsia="zh-CN"/>
        </w:rPr>
        <w:t>202</w:t>
      </w:r>
      <w:r w:rsidR="00CC44CA">
        <w:rPr>
          <w:rFonts w:cs="Times New Roman"/>
          <w:szCs w:val="24"/>
          <w:lang w:val="mn-MN" w:eastAsia="zh-CN"/>
        </w:rPr>
        <w:t>6</w:t>
      </w:r>
      <w:r w:rsidRPr="009743F3">
        <w:rPr>
          <w:rFonts w:cs="Times New Roman"/>
          <w:szCs w:val="24"/>
          <w:lang w:val="mn-MN" w:eastAsia="zh-CN"/>
        </w:rPr>
        <w:t xml:space="preserve"> оны .... сарын ....-ны өдрийн</w:t>
      </w:r>
    </w:p>
    <w:p w14:paraId="15D2A903" w14:textId="06364810" w:rsidR="00B91773" w:rsidRPr="009743F3" w:rsidRDefault="0009526D" w:rsidP="00BE7F6D">
      <w:pPr>
        <w:ind w:right="475"/>
        <w:contextualSpacing/>
        <w:jc w:val="right"/>
        <w:rPr>
          <w:rFonts w:cs="Times New Roman"/>
          <w:szCs w:val="24"/>
          <w:lang w:val="mn-MN" w:eastAsia="zh-CN"/>
        </w:rPr>
      </w:pPr>
      <w:r w:rsidRPr="009743F3">
        <w:rPr>
          <w:rFonts w:cs="Times New Roman"/>
          <w:szCs w:val="24"/>
          <w:lang w:val="mn-MN" w:eastAsia="zh-CN"/>
        </w:rPr>
        <w:t xml:space="preserve"> ...... тоот гэрээний </w:t>
      </w:r>
      <w:r w:rsidR="00C16A4D">
        <w:rPr>
          <w:rFonts w:cs="Times New Roman"/>
          <w:szCs w:val="24"/>
          <w:lang w:val="mn-MN" w:eastAsia="zh-CN"/>
        </w:rPr>
        <w:t>Х</w:t>
      </w:r>
      <w:r w:rsidR="00752BF7" w:rsidRPr="009743F3">
        <w:rPr>
          <w:rFonts w:cs="Times New Roman"/>
          <w:szCs w:val="24"/>
          <w:lang w:val="mn-MN" w:eastAsia="zh-CN"/>
        </w:rPr>
        <w:t>авсралт 1</w:t>
      </w:r>
    </w:p>
    <w:p w14:paraId="36029120" w14:textId="77777777" w:rsidR="004152C6" w:rsidRPr="009743F3" w:rsidRDefault="004152C6" w:rsidP="004152C6">
      <w:pPr>
        <w:ind w:right="480"/>
        <w:jc w:val="right"/>
        <w:rPr>
          <w:rFonts w:cs="Times New Roman"/>
          <w:szCs w:val="24"/>
          <w:lang w:val="mn-MN" w:eastAsia="zh-CN"/>
        </w:rPr>
      </w:pPr>
    </w:p>
    <w:p w14:paraId="5A17394E" w14:textId="6B774029" w:rsidR="00F42664" w:rsidRPr="009743F3" w:rsidRDefault="0041491C" w:rsidP="00880A79">
      <w:pPr>
        <w:ind w:right="480"/>
        <w:jc w:val="center"/>
        <w:rPr>
          <w:rFonts w:cs="Times New Roman"/>
          <w:szCs w:val="24"/>
          <w:lang w:val="mn-MN" w:eastAsia="zh-CN"/>
        </w:rPr>
      </w:pPr>
      <w:bookmarkStart w:id="0" w:name="_Hlk180402040"/>
      <w:r w:rsidRPr="009743F3">
        <w:rPr>
          <w:rFonts w:cs="Times New Roman"/>
          <w:szCs w:val="24"/>
          <w:lang w:val="mn-MN" w:eastAsia="zh-CN"/>
        </w:rPr>
        <w:t>Картаар үйлчлүүлсэн НӨАТ-т</w:t>
      </w:r>
      <w:r w:rsidR="00436B50">
        <w:rPr>
          <w:rFonts w:cs="Times New Roman"/>
          <w:szCs w:val="24"/>
          <w:lang w:val="mn-MN" w:eastAsia="zh-CN"/>
        </w:rPr>
        <w:t>а</w:t>
      </w:r>
      <w:r w:rsidRPr="009743F3">
        <w:rPr>
          <w:rFonts w:cs="Times New Roman"/>
          <w:szCs w:val="24"/>
          <w:lang w:val="mn-MN" w:eastAsia="zh-CN"/>
        </w:rPr>
        <w:t xml:space="preserve">й </w:t>
      </w:r>
      <w:r w:rsidR="00F42664" w:rsidRPr="009743F3">
        <w:rPr>
          <w:rFonts w:cs="Times New Roman"/>
          <w:szCs w:val="24"/>
          <w:lang w:val="mn-MN" w:eastAsia="zh-CN"/>
        </w:rPr>
        <w:t xml:space="preserve"> үнийн дүнд олгогдох хөнгөлөлт</w:t>
      </w:r>
    </w:p>
    <w:tbl>
      <w:tblPr>
        <w:tblStyle w:val="TableGrid"/>
        <w:tblW w:w="0" w:type="auto"/>
        <w:tblLook w:val="04A0" w:firstRow="1" w:lastRow="0" w:firstColumn="1" w:lastColumn="0" w:noHBand="0" w:noVBand="1"/>
      </w:tblPr>
      <w:tblGrid>
        <w:gridCol w:w="4703"/>
        <w:gridCol w:w="4501"/>
      </w:tblGrid>
      <w:tr w:rsidR="00F42664" w:rsidRPr="0024088C" w14:paraId="4BF07FD5" w14:textId="77777777" w:rsidTr="00880A79">
        <w:trPr>
          <w:trHeight w:val="323"/>
        </w:trPr>
        <w:tc>
          <w:tcPr>
            <w:tcW w:w="5066" w:type="dxa"/>
            <w:vMerge w:val="restart"/>
            <w:vAlign w:val="center"/>
          </w:tcPr>
          <w:bookmarkEnd w:id="0"/>
          <w:p w14:paraId="5B91B8A4" w14:textId="210F2D9F" w:rsidR="00F42664" w:rsidRPr="009743F3" w:rsidRDefault="004D075B" w:rsidP="00880A79">
            <w:pPr>
              <w:ind w:right="480"/>
              <w:jc w:val="center"/>
              <w:rPr>
                <w:rFonts w:ascii="Times New Roman" w:hAnsi="Times New Roman" w:cs="Times New Roman"/>
                <w:sz w:val="24"/>
                <w:szCs w:val="24"/>
                <w:lang w:val="mn-MN" w:eastAsia="zh-CN"/>
              </w:rPr>
            </w:pPr>
            <w:r w:rsidRPr="009743F3">
              <w:rPr>
                <w:rFonts w:ascii="Times New Roman" w:hAnsi="Times New Roman" w:cs="Times New Roman"/>
                <w:szCs w:val="24"/>
                <w:lang w:val="mn-MN" w:eastAsia="zh-CN"/>
              </w:rPr>
              <w:t>Сард худалдан авсан НӨАТ-т</w:t>
            </w:r>
            <w:r w:rsidR="00436B50">
              <w:rPr>
                <w:rFonts w:ascii="Times New Roman" w:hAnsi="Times New Roman" w:cs="Times New Roman"/>
                <w:szCs w:val="24"/>
                <w:lang w:val="mn-MN" w:eastAsia="zh-CN"/>
              </w:rPr>
              <w:t>а</w:t>
            </w:r>
            <w:r w:rsidRPr="009743F3">
              <w:rPr>
                <w:rFonts w:ascii="Times New Roman" w:hAnsi="Times New Roman" w:cs="Times New Roman"/>
                <w:szCs w:val="24"/>
                <w:lang w:val="mn-MN" w:eastAsia="zh-CN"/>
              </w:rPr>
              <w:t>й</w:t>
            </w:r>
            <w:r w:rsidR="00F42664" w:rsidRPr="009743F3">
              <w:rPr>
                <w:rFonts w:ascii="Times New Roman" w:hAnsi="Times New Roman" w:cs="Times New Roman"/>
                <w:szCs w:val="24"/>
                <w:lang w:val="mn-MN" w:eastAsia="zh-CN"/>
              </w:rPr>
              <w:t xml:space="preserve"> үнийн дүнгээс</w:t>
            </w:r>
          </w:p>
        </w:tc>
        <w:tc>
          <w:tcPr>
            <w:tcW w:w="4829" w:type="dxa"/>
          </w:tcPr>
          <w:p w14:paraId="00655EBF" w14:textId="7610F332" w:rsidR="00F42664" w:rsidRPr="009743F3" w:rsidRDefault="00880A79" w:rsidP="00662A7E">
            <w:pPr>
              <w:ind w:right="480"/>
              <w:jc w:val="both"/>
              <w:rPr>
                <w:rFonts w:ascii="Times New Roman" w:hAnsi="Times New Roman" w:cs="Times New Roman"/>
                <w:sz w:val="24"/>
                <w:szCs w:val="24"/>
                <w:lang w:val="mn-MN" w:eastAsia="zh-CN"/>
              </w:rPr>
            </w:pPr>
            <w:r w:rsidRPr="009743F3">
              <w:rPr>
                <w:rFonts w:ascii="Times New Roman" w:hAnsi="Times New Roman" w:cs="Times New Roman"/>
                <w:szCs w:val="24"/>
                <w:lang w:val="mn-MN" w:eastAsia="zh-CN"/>
              </w:rPr>
              <w:t xml:space="preserve">                      </w:t>
            </w:r>
            <w:r w:rsidR="00F42664" w:rsidRPr="009743F3">
              <w:rPr>
                <w:rFonts w:ascii="Times New Roman" w:hAnsi="Times New Roman" w:cs="Times New Roman"/>
                <w:szCs w:val="24"/>
                <w:lang w:val="mn-MN" w:eastAsia="zh-CN"/>
              </w:rPr>
              <w:t>Үнийн хөнгөлөлт</w:t>
            </w:r>
          </w:p>
        </w:tc>
      </w:tr>
      <w:tr w:rsidR="00F42664" w:rsidRPr="0024088C" w14:paraId="5F5449F1" w14:textId="77777777" w:rsidTr="004B6C37">
        <w:trPr>
          <w:trHeight w:val="323"/>
        </w:trPr>
        <w:tc>
          <w:tcPr>
            <w:tcW w:w="5066" w:type="dxa"/>
            <w:vMerge/>
          </w:tcPr>
          <w:p w14:paraId="6464DBEE" w14:textId="77777777" w:rsidR="00F42664" w:rsidRPr="009743F3" w:rsidRDefault="00F42664" w:rsidP="00662A7E">
            <w:pPr>
              <w:ind w:right="480"/>
              <w:jc w:val="both"/>
              <w:rPr>
                <w:rFonts w:ascii="Times New Roman" w:hAnsi="Times New Roman" w:cs="Times New Roman"/>
                <w:sz w:val="24"/>
                <w:szCs w:val="24"/>
                <w:lang w:val="mn-MN" w:eastAsia="zh-CN"/>
              </w:rPr>
            </w:pPr>
          </w:p>
        </w:tc>
        <w:tc>
          <w:tcPr>
            <w:tcW w:w="4829" w:type="dxa"/>
          </w:tcPr>
          <w:p w14:paraId="0C56219D" w14:textId="2F8D90E1" w:rsidR="00F42664" w:rsidRPr="009743F3" w:rsidRDefault="004940A0" w:rsidP="00880A79">
            <w:pPr>
              <w:ind w:right="480"/>
              <w:jc w:val="center"/>
              <w:rPr>
                <w:rFonts w:ascii="Times New Roman" w:hAnsi="Times New Roman" w:cs="Times New Roman"/>
                <w:sz w:val="24"/>
                <w:szCs w:val="24"/>
                <w:lang w:val="mn-MN" w:eastAsia="zh-CN"/>
              </w:rPr>
            </w:pPr>
            <w:r w:rsidRPr="009743F3">
              <w:rPr>
                <w:rFonts w:ascii="Times New Roman" w:hAnsi="Times New Roman" w:cs="Times New Roman"/>
                <w:szCs w:val="24"/>
                <w:lang w:val="mn-MN" w:eastAsia="zh-CN"/>
              </w:rPr>
              <w:t>3</w:t>
            </w:r>
            <w:r w:rsidR="00F42664" w:rsidRPr="009743F3">
              <w:rPr>
                <w:rFonts w:ascii="Times New Roman" w:hAnsi="Times New Roman" w:cs="Times New Roman"/>
                <w:szCs w:val="24"/>
                <w:lang w:val="mn-MN" w:eastAsia="zh-CN"/>
              </w:rPr>
              <w:t>%</w:t>
            </w:r>
          </w:p>
        </w:tc>
      </w:tr>
    </w:tbl>
    <w:p w14:paraId="65BC3E6B" w14:textId="77777777" w:rsidR="006335F5" w:rsidRPr="009743F3" w:rsidRDefault="006335F5" w:rsidP="00662A7E">
      <w:pPr>
        <w:spacing w:line="240" w:lineRule="auto"/>
        <w:jc w:val="both"/>
        <w:rPr>
          <w:rFonts w:cs="Times New Roman"/>
          <w:szCs w:val="24"/>
          <w:lang w:val="mn-MN"/>
        </w:rPr>
      </w:pPr>
    </w:p>
    <w:p w14:paraId="07212819" w14:textId="77777777" w:rsidR="008C5474" w:rsidRPr="009743F3" w:rsidRDefault="008C5474" w:rsidP="008C5474">
      <w:pPr>
        <w:ind w:right="480"/>
        <w:rPr>
          <w:rFonts w:cs="Times New Roman"/>
          <w:szCs w:val="24"/>
          <w:lang w:val="mn-MN" w:eastAsia="zh-CN"/>
        </w:rPr>
      </w:pPr>
    </w:p>
    <w:p w14:paraId="50C7BA59" w14:textId="77777777" w:rsidR="00BE7F6D" w:rsidRDefault="00BE7F6D" w:rsidP="00BE7F6D">
      <w:pPr>
        <w:ind w:right="475"/>
        <w:contextualSpacing/>
        <w:jc w:val="right"/>
        <w:rPr>
          <w:rFonts w:cs="Times New Roman"/>
          <w:szCs w:val="24"/>
          <w:lang w:val="mn-MN" w:eastAsia="zh-CN"/>
        </w:rPr>
      </w:pPr>
    </w:p>
    <w:p w14:paraId="2FD020A1" w14:textId="6827AC4C" w:rsidR="007A7A18" w:rsidRPr="009743F3" w:rsidRDefault="00CC44CA" w:rsidP="00BE7F6D">
      <w:pPr>
        <w:ind w:right="475"/>
        <w:contextualSpacing/>
        <w:jc w:val="right"/>
        <w:rPr>
          <w:rFonts w:cs="Times New Roman"/>
          <w:szCs w:val="24"/>
          <w:lang w:val="mn-MN" w:eastAsia="zh-CN"/>
        </w:rPr>
      </w:pPr>
      <w:r w:rsidRPr="009743F3">
        <w:rPr>
          <w:rFonts w:cs="Times New Roman"/>
          <w:szCs w:val="24"/>
          <w:lang w:val="mn-MN" w:eastAsia="zh-CN"/>
        </w:rPr>
        <w:t>202</w:t>
      </w:r>
      <w:r>
        <w:rPr>
          <w:rFonts w:cs="Times New Roman"/>
          <w:szCs w:val="24"/>
          <w:lang w:val="mn-MN" w:eastAsia="zh-CN"/>
        </w:rPr>
        <w:t>6</w:t>
      </w:r>
      <w:r w:rsidRPr="009743F3">
        <w:rPr>
          <w:rFonts w:cs="Times New Roman"/>
          <w:szCs w:val="24"/>
          <w:lang w:val="mn-MN" w:eastAsia="zh-CN"/>
        </w:rPr>
        <w:t xml:space="preserve"> </w:t>
      </w:r>
      <w:r w:rsidR="007A7A18" w:rsidRPr="009743F3">
        <w:rPr>
          <w:rFonts w:cs="Times New Roman"/>
          <w:szCs w:val="24"/>
          <w:lang w:val="mn-MN" w:eastAsia="zh-CN"/>
        </w:rPr>
        <w:t>оны .... сарын ....-ны өдрийн</w:t>
      </w:r>
    </w:p>
    <w:p w14:paraId="75B3C78B" w14:textId="4C7B52EA" w:rsidR="00C05DE7" w:rsidRPr="009743F3" w:rsidRDefault="007A7A18" w:rsidP="00BE7F6D">
      <w:pPr>
        <w:ind w:right="475"/>
        <w:contextualSpacing/>
        <w:jc w:val="right"/>
        <w:rPr>
          <w:rFonts w:cs="Times New Roman"/>
          <w:szCs w:val="24"/>
          <w:lang w:val="mn-MN" w:eastAsia="zh-CN"/>
        </w:rPr>
      </w:pPr>
      <w:r w:rsidRPr="009743F3">
        <w:rPr>
          <w:rFonts w:cs="Times New Roman"/>
          <w:szCs w:val="24"/>
          <w:lang w:val="mn-MN" w:eastAsia="zh-CN"/>
        </w:rPr>
        <w:t xml:space="preserve"> ...... тоот гэрээний </w:t>
      </w:r>
      <w:r w:rsidR="00884DA7">
        <w:rPr>
          <w:rFonts w:cs="Times New Roman"/>
          <w:szCs w:val="24"/>
          <w:lang w:val="mn-MN" w:eastAsia="zh-CN"/>
        </w:rPr>
        <w:t>Х</w:t>
      </w:r>
      <w:r w:rsidRPr="009743F3">
        <w:rPr>
          <w:rFonts w:cs="Times New Roman"/>
          <w:szCs w:val="24"/>
          <w:lang w:val="mn-MN" w:eastAsia="zh-CN"/>
        </w:rPr>
        <w:t xml:space="preserve">авсралт </w:t>
      </w:r>
      <w:r w:rsidR="008C5474">
        <w:rPr>
          <w:rFonts w:cs="Times New Roman"/>
          <w:szCs w:val="24"/>
          <w:lang w:val="mn-MN" w:eastAsia="zh-CN"/>
        </w:rPr>
        <w:t>3</w:t>
      </w:r>
    </w:p>
    <w:p w14:paraId="693F48B3" w14:textId="1F5E0A09" w:rsidR="004B415F" w:rsidRPr="009743F3" w:rsidRDefault="002A54A2" w:rsidP="00C05DE7">
      <w:pPr>
        <w:ind w:right="480"/>
        <w:rPr>
          <w:rFonts w:cs="Times New Roman"/>
          <w:b/>
          <w:bCs/>
          <w:szCs w:val="24"/>
          <w:lang w:val="mn-MN" w:eastAsia="zh-CN"/>
        </w:rPr>
      </w:pPr>
      <w:r w:rsidRPr="009743F3">
        <w:rPr>
          <w:rFonts w:cs="Times New Roman"/>
          <w:b/>
          <w:bCs/>
          <w:szCs w:val="24"/>
          <w:lang w:val="mn-MN"/>
        </w:rPr>
        <w:t>КАРТ АШИГЛАХ ЗААВАР</w:t>
      </w:r>
    </w:p>
    <w:p w14:paraId="3BD4E80C" w14:textId="3402BA86" w:rsidR="004B415F" w:rsidRPr="009743F3" w:rsidRDefault="004B415F" w:rsidP="00662A7E">
      <w:pPr>
        <w:spacing w:line="240" w:lineRule="auto"/>
        <w:ind w:firstLine="720"/>
        <w:jc w:val="both"/>
        <w:rPr>
          <w:rFonts w:cs="Times New Roman"/>
          <w:szCs w:val="24"/>
          <w:lang w:val="mn-MN"/>
        </w:rPr>
      </w:pPr>
      <w:r w:rsidRPr="009743F3">
        <w:rPr>
          <w:rFonts w:cs="Times New Roman"/>
          <w:szCs w:val="24"/>
          <w:lang w:val="mn-MN"/>
        </w:rPr>
        <w:t>Байгууллагын хүсэлтээр карт дээр картын дугаарыг товойлгон шивүүлж болох ба энэ тохиолдолд зөвхөн тухайн дугаар бүхий автомашинд шатахуун олгоно.</w:t>
      </w:r>
    </w:p>
    <w:p w14:paraId="3B71EB2C" w14:textId="77777777" w:rsidR="00752BF7" w:rsidRPr="009743F3" w:rsidRDefault="002A54A2" w:rsidP="00662A7E">
      <w:pPr>
        <w:spacing w:line="240" w:lineRule="auto"/>
        <w:ind w:firstLine="720"/>
        <w:jc w:val="both"/>
        <w:rPr>
          <w:rFonts w:cs="Times New Roman"/>
          <w:b/>
          <w:bCs/>
          <w:szCs w:val="24"/>
          <w:lang w:val="mn-MN"/>
        </w:rPr>
      </w:pPr>
      <w:r w:rsidRPr="009743F3">
        <w:rPr>
          <w:rFonts w:cs="Times New Roman"/>
          <w:b/>
          <w:bCs/>
          <w:szCs w:val="24"/>
          <w:lang w:val="mn-MN"/>
        </w:rPr>
        <w:t>Нууцлал</w:t>
      </w:r>
    </w:p>
    <w:p w14:paraId="5F237930" w14:textId="66C03BE3" w:rsidR="004B415F" w:rsidRPr="009743F3" w:rsidRDefault="004B7E45" w:rsidP="00662A7E">
      <w:pPr>
        <w:pStyle w:val="ListParagraph"/>
        <w:numPr>
          <w:ilvl w:val="0"/>
          <w:numId w:val="39"/>
        </w:numPr>
        <w:spacing w:line="240" w:lineRule="auto"/>
        <w:jc w:val="both"/>
        <w:rPr>
          <w:rFonts w:cs="Times New Roman"/>
          <w:szCs w:val="24"/>
          <w:lang w:val="mn-MN"/>
        </w:rPr>
      </w:pPr>
      <w:bookmarkStart w:id="1" w:name="_Hlk180485752"/>
      <w:r>
        <w:rPr>
          <w:rFonts w:cs="Times New Roman"/>
          <w:szCs w:val="24"/>
          <w:lang w:val="mn-MN"/>
        </w:rPr>
        <w:t>Нууц</w:t>
      </w:r>
      <w:r w:rsidR="004B415F" w:rsidRPr="009743F3">
        <w:rPr>
          <w:rFonts w:cs="Times New Roman"/>
          <w:szCs w:val="24"/>
          <w:lang w:val="mn-MN"/>
        </w:rPr>
        <w:t xml:space="preserve"> код</w:t>
      </w:r>
      <w:r>
        <w:rPr>
          <w:rFonts w:cs="Times New Roman"/>
          <w:szCs w:val="24"/>
          <w:lang w:val="mn-MN"/>
        </w:rPr>
        <w:t xml:space="preserve"> </w:t>
      </w:r>
      <w:r w:rsidRPr="009743F3">
        <w:rPr>
          <w:rFonts w:cs="Times New Roman"/>
          <w:szCs w:val="24"/>
          <w:lang w:val="mn-MN"/>
        </w:rPr>
        <w:t>(Pin code)</w:t>
      </w:r>
      <w:r w:rsidR="004B415F" w:rsidRPr="009743F3">
        <w:rPr>
          <w:rFonts w:cs="Times New Roman"/>
          <w:szCs w:val="24"/>
          <w:lang w:val="mn-MN"/>
        </w:rPr>
        <w:t>: картаар гүйлгээ</w:t>
      </w:r>
      <w:r w:rsidR="002A54A2" w:rsidRPr="009743F3">
        <w:rPr>
          <w:rFonts w:cs="Times New Roman"/>
          <w:szCs w:val="24"/>
          <w:lang w:val="mn-MN"/>
        </w:rPr>
        <w:t xml:space="preserve"> хийхэд ашиглагдах дөрвөн оронтой нууц дугаарыг хэлнэ.</w:t>
      </w:r>
    </w:p>
    <w:bookmarkEnd w:id="1"/>
    <w:p w14:paraId="6EED07EB" w14:textId="33942D71" w:rsidR="006123D1" w:rsidRPr="009743F3" w:rsidRDefault="004B7E45" w:rsidP="004B7E45">
      <w:pPr>
        <w:pStyle w:val="ListParagraph"/>
        <w:numPr>
          <w:ilvl w:val="0"/>
          <w:numId w:val="34"/>
        </w:numPr>
        <w:spacing w:line="240" w:lineRule="auto"/>
        <w:ind w:left="450"/>
        <w:jc w:val="both"/>
        <w:rPr>
          <w:rFonts w:cs="Times New Roman"/>
          <w:szCs w:val="24"/>
          <w:lang w:val="mn-MN"/>
        </w:rPr>
      </w:pPr>
      <w:r>
        <w:rPr>
          <w:rFonts w:cs="Times New Roman"/>
          <w:szCs w:val="24"/>
          <w:lang w:val="mn-MN"/>
        </w:rPr>
        <w:t>Нууц</w:t>
      </w:r>
      <w:r w:rsidR="006123D1" w:rsidRPr="009743F3">
        <w:rPr>
          <w:rFonts w:cs="Times New Roman"/>
          <w:szCs w:val="24"/>
          <w:lang w:val="mn-MN"/>
        </w:rPr>
        <w:t xml:space="preserve"> код</w:t>
      </w:r>
      <w:r>
        <w:rPr>
          <w:rFonts w:cs="Times New Roman"/>
          <w:szCs w:val="24"/>
          <w:lang w:val="mn-MN"/>
        </w:rPr>
        <w:t xml:space="preserve"> </w:t>
      </w:r>
      <w:r w:rsidRPr="004B7E45">
        <w:rPr>
          <w:rFonts w:cs="Times New Roman"/>
          <w:szCs w:val="24"/>
          <w:lang w:val="mn-MN"/>
        </w:rPr>
        <w:t>(Pin code)</w:t>
      </w:r>
      <w:r>
        <w:rPr>
          <w:rFonts w:cs="Times New Roman"/>
          <w:szCs w:val="24"/>
          <w:lang w:val="mn-MN"/>
        </w:rPr>
        <w:t>-</w:t>
      </w:r>
      <w:r w:rsidR="006123D1" w:rsidRPr="009743F3">
        <w:rPr>
          <w:rFonts w:cs="Times New Roman"/>
          <w:szCs w:val="24"/>
          <w:lang w:val="mn-MN"/>
        </w:rPr>
        <w:t xml:space="preserve">ыг 3 удаа буруу оруулбал </w:t>
      </w:r>
      <w:r>
        <w:rPr>
          <w:rFonts w:cs="Times New Roman"/>
          <w:szCs w:val="24"/>
          <w:lang w:val="mn-MN"/>
        </w:rPr>
        <w:t>нууц</w:t>
      </w:r>
      <w:r w:rsidR="006123D1" w:rsidRPr="009743F3">
        <w:rPr>
          <w:rFonts w:cs="Times New Roman"/>
          <w:szCs w:val="24"/>
          <w:lang w:val="mn-MN"/>
        </w:rPr>
        <w:t xml:space="preserve"> код </w:t>
      </w:r>
      <w:r w:rsidRPr="004B7E45">
        <w:rPr>
          <w:rFonts w:cs="Times New Roman"/>
          <w:szCs w:val="24"/>
          <w:lang w:val="mn-MN"/>
        </w:rPr>
        <w:t>(Pin code)</w:t>
      </w:r>
      <w:r>
        <w:rPr>
          <w:rFonts w:cs="Times New Roman"/>
          <w:szCs w:val="24"/>
          <w:lang w:val="mn-MN"/>
        </w:rPr>
        <w:t xml:space="preserve"> </w:t>
      </w:r>
      <w:r w:rsidR="006123D1" w:rsidRPr="009743F3">
        <w:rPr>
          <w:rFonts w:cs="Times New Roman"/>
          <w:szCs w:val="24"/>
          <w:lang w:val="mn-MN"/>
        </w:rPr>
        <w:t>блоклогдоно. Энэ тохиолдолд Картаар үйлчлэгч</w:t>
      </w:r>
      <w:r>
        <w:rPr>
          <w:rFonts w:cs="Times New Roman"/>
          <w:szCs w:val="24"/>
          <w:lang w:val="mn-MN"/>
        </w:rPr>
        <w:t>ид</w:t>
      </w:r>
      <w:r w:rsidR="006123D1" w:rsidRPr="009743F3">
        <w:rPr>
          <w:rFonts w:cs="Times New Roman"/>
          <w:szCs w:val="24"/>
          <w:lang w:val="mn-MN"/>
        </w:rPr>
        <w:t xml:space="preserve"> хандаж </w:t>
      </w:r>
      <w:r>
        <w:rPr>
          <w:rFonts w:cs="Times New Roman"/>
          <w:szCs w:val="24"/>
          <w:lang w:val="mn-MN"/>
        </w:rPr>
        <w:t>нууц</w:t>
      </w:r>
      <w:r w:rsidR="006123D1" w:rsidRPr="009743F3">
        <w:rPr>
          <w:rFonts w:cs="Times New Roman"/>
          <w:szCs w:val="24"/>
          <w:lang w:val="mn-MN"/>
        </w:rPr>
        <w:t xml:space="preserve"> код</w:t>
      </w:r>
      <w:r>
        <w:rPr>
          <w:rFonts w:cs="Times New Roman"/>
          <w:szCs w:val="24"/>
          <w:lang w:val="mn-MN"/>
        </w:rPr>
        <w:t xml:space="preserve"> </w:t>
      </w:r>
      <w:r w:rsidRPr="004B7E45">
        <w:rPr>
          <w:rFonts w:cs="Times New Roman"/>
          <w:szCs w:val="24"/>
          <w:lang w:val="mn-MN"/>
        </w:rPr>
        <w:t>(Pin code)</w:t>
      </w:r>
      <w:r>
        <w:rPr>
          <w:rFonts w:cs="Times New Roman"/>
          <w:szCs w:val="24"/>
          <w:lang w:val="mn-MN"/>
        </w:rPr>
        <w:t>-</w:t>
      </w:r>
      <w:r w:rsidR="006123D1" w:rsidRPr="009743F3">
        <w:rPr>
          <w:rFonts w:cs="Times New Roman"/>
          <w:szCs w:val="24"/>
          <w:lang w:val="mn-MN"/>
        </w:rPr>
        <w:t xml:space="preserve">ыг сэргээлгэнэ. (утсаар </w:t>
      </w:r>
      <w:r w:rsidR="00B20A8E" w:rsidRPr="004B7E45">
        <w:rPr>
          <w:rFonts w:cs="Times New Roman"/>
          <w:szCs w:val="24"/>
          <w:lang w:val="mn-MN"/>
        </w:rPr>
        <w:t>эсхүл</w:t>
      </w:r>
      <w:r w:rsidR="006123D1" w:rsidRPr="009743F3">
        <w:rPr>
          <w:rFonts w:cs="Times New Roman"/>
          <w:szCs w:val="24"/>
          <w:lang w:val="mn-MN"/>
        </w:rPr>
        <w:t xml:space="preserve"> </w:t>
      </w:r>
      <w:r w:rsidR="00175465">
        <w:rPr>
          <w:rFonts w:cs="Times New Roman"/>
          <w:szCs w:val="24"/>
          <w:lang w:val="mn-MN"/>
        </w:rPr>
        <w:t>э</w:t>
      </w:r>
      <w:r w:rsidR="006123D1" w:rsidRPr="009743F3">
        <w:rPr>
          <w:rFonts w:cs="Times New Roman"/>
          <w:szCs w:val="24"/>
          <w:lang w:val="mn-MN"/>
        </w:rPr>
        <w:t>-мэйлээр)</w:t>
      </w:r>
    </w:p>
    <w:p w14:paraId="1655A847" w14:textId="56A0142D" w:rsidR="002A54A2" w:rsidRPr="009743F3" w:rsidRDefault="002A54A2" w:rsidP="00662A7E">
      <w:pPr>
        <w:pStyle w:val="ListParagraph"/>
        <w:numPr>
          <w:ilvl w:val="0"/>
          <w:numId w:val="34"/>
        </w:numPr>
        <w:spacing w:line="240" w:lineRule="auto"/>
        <w:ind w:left="450"/>
        <w:jc w:val="both"/>
        <w:rPr>
          <w:rFonts w:cs="Times New Roman"/>
          <w:szCs w:val="24"/>
          <w:lang w:val="mn-MN"/>
        </w:rPr>
      </w:pPr>
      <w:r w:rsidRPr="009743F3">
        <w:rPr>
          <w:rFonts w:cs="Times New Roman"/>
          <w:szCs w:val="24"/>
          <w:lang w:val="mn-MN"/>
        </w:rPr>
        <w:t xml:space="preserve">Карт эзэмшигч картын дугаар, </w:t>
      </w:r>
      <w:r w:rsidR="004B7E45">
        <w:rPr>
          <w:rFonts w:cs="Times New Roman"/>
          <w:szCs w:val="24"/>
          <w:lang w:val="mn-MN"/>
        </w:rPr>
        <w:t>нууц</w:t>
      </w:r>
      <w:r w:rsidRPr="009743F3">
        <w:rPr>
          <w:rFonts w:cs="Times New Roman"/>
          <w:szCs w:val="24"/>
          <w:lang w:val="mn-MN"/>
        </w:rPr>
        <w:t xml:space="preserve"> код</w:t>
      </w:r>
      <w:r w:rsidR="004B7E45">
        <w:rPr>
          <w:rFonts w:cs="Times New Roman"/>
          <w:szCs w:val="24"/>
          <w:lang w:val="mn-MN"/>
        </w:rPr>
        <w:t xml:space="preserve"> </w:t>
      </w:r>
      <w:r w:rsidR="004B7E45" w:rsidRPr="004B7E45">
        <w:rPr>
          <w:rFonts w:cs="Times New Roman"/>
          <w:szCs w:val="24"/>
          <w:lang w:val="mn-MN"/>
        </w:rPr>
        <w:t>(Pin code)-</w:t>
      </w:r>
      <w:r w:rsidRPr="009743F3">
        <w:rPr>
          <w:rFonts w:cs="Times New Roman"/>
          <w:szCs w:val="24"/>
          <w:lang w:val="mn-MN"/>
        </w:rPr>
        <w:t>ыг бусдад дамжуулахгүй зөвхөн өөрөө хэрэглэ</w:t>
      </w:r>
      <w:r w:rsidR="001048A1" w:rsidRPr="009743F3">
        <w:rPr>
          <w:rFonts w:cs="Times New Roman"/>
          <w:szCs w:val="24"/>
          <w:lang w:val="mn-MN"/>
        </w:rPr>
        <w:t>нэ</w:t>
      </w:r>
      <w:r w:rsidRPr="009743F3">
        <w:rPr>
          <w:rFonts w:cs="Times New Roman"/>
          <w:szCs w:val="24"/>
          <w:lang w:val="mn-MN"/>
        </w:rPr>
        <w:t>.</w:t>
      </w:r>
    </w:p>
    <w:p w14:paraId="6F256077" w14:textId="77777777" w:rsidR="006123D1" w:rsidRPr="009743F3" w:rsidRDefault="006123D1" w:rsidP="00662A7E">
      <w:pPr>
        <w:spacing w:line="240" w:lineRule="auto"/>
        <w:ind w:firstLine="720"/>
        <w:jc w:val="both"/>
        <w:rPr>
          <w:rFonts w:cs="Times New Roman"/>
          <w:b/>
          <w:bCs/>
          <w:szCs w:val="24"/>
          <w:lang w:val="mn-MN"/>
        </w:rPr>
      </w:pPr>
      <w:r w:rsidRPr="009743F3">
        <w:rPr>
          <w:rFonts w:cs="Times New Roman"/>
          <w:b/>
          <w:bCs/>
          <w:szCs w:val="24"/>
          <w:lang w:val="mn-MN"/>
        </w:rPr>
        <w:t>Карт ашиглалтын горим</w:t>
      </w:r>
    </w:p>
    <w:p w14:paraId="07F2A9AC" w14:textId="5632F12A" w:rsidR="006123D1" w:rsidRPr="009743F3" w:rsidRDefault="006123D1" w:rsidP="00662A7E">
      <w:pPr>
        <w:pStyle w:val="ListParagraph"/>
        <w:numPr>
          <w:ilvl w:val="0"/>
          <w:numId w:val="35"/>
        </w:numPr>
        <w:spacing w:line="240" w:lineRule="auto"/>
        <w:ind w:left="450"/>
        <w:jc w:val="both"/>
        <w:rPr>
          <w:rFonts w:cs="Times New Roman"/>
          <w:szCs w:val="24"/>
          <w:lang w:val="mn-MN"/>
        </w:rPr>
      </w:pPr>
      <w:r w:rsidRPr="009743F3">
        <w:rPr>
          <w:rFonts w:cs="Times New Roman"/>
          <w:szCs w:val="24"/>
          <w:lang w:val="mn-MN"/>
        </w:rPr>
        <w:t>Карт ашиглалтын горимыг зөрчиж болохгүй. Үүнд: Картын пластик</w:t>
      </w:r>
      <w:r w:rsidR="00175465">
        <w:rPr>
          <w:rFonts w:cs="Times New Roman"/>
          <w:szCs w:val="24"/>
          <w:lang w:val="mn-MN"/>
        </w:rPr>
        <w:t>ий</w:t>
      </w:r>
      <w:r w:rsidRPr="009743F3">
        <w:rPr>
          <w:rFonts w:cs="Times New Roman"/>
          <w:szCs w:val="24"/>
          <w:lang w:val="mn-MN"/>
        </w:rPr>
        <w:t>г мушгих, нугалах, хугалах, норгох, хүчтэй соронзон орны нөлөөнд оруулах, хүчил уусгагч бодисоос хол байлгах гэх мэт. Горим зөрчигдөөгүй тохиолдолд картын ашиглагдах хугацаа 5-10 жил байна.</w:t>
      </w:r>
    </w:p>
    <w:p w14:paraId="0363E974" w14:textId="30A00463" w:rsidR="006123D1" w:rsidRPr="009743F3" w:rsidRDefault="006123D1" w:rsidP="00662A7E">
      <w:pPr>
        <w:pStyle w:val="ListParagraph"/>
        <w:numPr>
          <w:ilvl w:val="0"/>
          <w:numId w:val="35"/>
        </w:numPr>
        <w:spacing w:line="240" w:lineRule="auto"/>
        <w:ind w:left="450"/>
        <w:jc w:val="both"/>
        <w:rPr>
          <w:rFonts w:cs="Times New Roman"/>
          <w:szCs w:val="24"/>
          <w:lang w:val="mn-MN"/>
        </w:rPr>
      </w:pPr>
      <w:r w:rsidRPr="009743F3">
        <w:rPr>
          <w:rFonts w:cs="Times New Roman"/>
          <w:szCs w:val="24"/>
          <w:lang w:val="mn-MN"/>
        </w:rPr>
        <w:t>Карт эзэмшигч нь картыг хаяж үрэгдүүлсэн, хулгайд алдсан,</w:t>
      </w:r>
      <w:r w:rsidR="00884DA7" w:rsidRPr="009743F3">
        <w:rPr>
          <w:rFonts w:cs="Times New Roman"/>
          <w:szCs w:val="24"/>
          <w:lang w:val="mn-MN"/>
        </w:rPr>
        <w:t xml:space="preserve"> гэмтээсэн, эсхүл</w:t>
      </w:r>
      <w:r w:rsidRPr="009743F3">
        <w:rPr>
          <w:rFonts w:cs="Times New Roman"/>
          <w:szCs w:val="24"/>
          <w:lang w:val="mn-MN"/>
        </w:rPr>
        <w:t xml:space="preserve"> ажлаас халагдсан ажилтан</w:t>
      </w:r>
      <w:r w:rsidR="00884DA7" w:rsidRPr="009743F3">
        <w:rPr>
          <w:rFonts w:cs="Times New Roman"/>
          <w:szCs w:val="24"/>
          <w:lang w:val="mn-MN"/>
        </w:rPr>
        <w:t xml:space="preserve"> картыг</w:t>
      </w:r>
      <w:r w:rsidRPr="009743F3">
        <w:rPr>
          <w:rFonts w:cs="Times New Roman"/>
          <w:szCs w:val="24"/>
          <w:lang w:val="mn-MN"/>
        </w:rPr>
        <w:t xml:space="preserve"> авч явсан тохиолдолд </w:t>
      </w:r>
      <w:r w:rsidR="00884DA7" w:rsidRPr="009743F3">
        <w:rPr>
          <w:rFonts w:cs="Times New Roman"/>
          <w:szCs w:val="24"/>
          <w:lang w:val="mn-MN"/>
        </w:rPr>
        <w:t>и</w:t>
      </w:r>
      <w:r w:rsidR="00AD1383" w:rsidRPr="009743F3">
        <w:rPr>
          <w:rFonts w:cs="Times New Roman"/>
          <w:szCs w:val="24"/>
          <w:lang w:val="mn-MN"/>
        </w:rPr>
        <w:t xml:space="preserve">нтернэт </w:t>
      </w:r>
      <w:r w:rsidRPr="009743F3">
        <w:rPr>
          <w:rFonts w:cs="Times New Roman"/>
          <w:szCs w:val="24"/>
          <w:lang w:val="mn-MN"/>
        </w:rPr>
        <w:t xml:space="preserve">үйлчилгээний эрх авсан ажилтан тухайн картыг хааж идэвхгүй төлөвт оруулна. </w:t>
      </w:r>
      <w:r w:rsidR="00400F35" w:rsidRPr="009743F3">
        <w:rPr>
          <w:rFonts w:cs="Times New Roman"/>
          <w:szCs w:val="24"/>
          <w:lang w:val="mn-MN"/>
        </w:rPr>
        <w:t>Хэрэв</w:t>
      </w:r>
      <w:r w:rsidR="00117321" w:rsidRPr="00117321">
        <w:rPr>
          <w:rFonts w:cs="Times New Roman"/>
          <w:szCs w:val="24"/>
          <w:lang w:val="mn-MN"/>
        </w:rPr>
        <w:t>,</w:t>
      </w:r>
      <w:r w:rsidR="00400F35" w:rsidRPr="009743F3">
        <w:rPr>
          <w:rFonts w:cs="Times New Roman"/>
          <w:szCs w:val="24"/>
          <w:lang w:val="mn-MN"/>
        </w:rPr>
        <w:t xml:space="preserve"> </w:t>
      </w:r>
      <w:r w:rsidR="00117321" w:rsidRPr="00117321">
        <w:rPr>
          <w:rFonts w:cs="Times New Roman"/>
          <w:szCs w:val="24"/>
          <w:lang w:val="mn-MN"/>
        </w:rPr>
        <w:t>К</w:t>
      </w:r>
      <w:r w:rsidR="00400F35" w:rsidRPr="009743F3">
        <w:rPr>
          <w:rFonts w:cs="Times New Roman"/>
          <w:szCs w:val="24"/>
          <w:lang w:val="mn-MN"/>
        </w:rPr>
        <w:t xml:space="preserve">арт эзэмшигч байгууллагын эрх бүхий ажилтан картыг хаах боломжгүй нөхцөлд байгаа бол картыг хаах тухай </w:t>
      </w:r>
      <w:r w:rsidR="00B20A8E" w:rsidRPr="00117321">
        <w:rPr>
          <w:rFonts w:cs="Times New Roman"/>
          <w:szCs w:val="24"/>
          <w:lang w:val="mn-MN"/>
        </w:rPr>
        <w:t xml:space="preserve">мэдэгдлийг </w:t>
      </w:r>
      <w:r w:rsidR="00400F35" w:rsidRPr="009743F3">
        <w:rPr>
          <w:rFonts w:cs="Times New Roman"/>
          <w:szCs w:val="24"/>
          <w:lang w:val="mn-MN"/>
        </w:rPr>
        <w:t>ажлын цагаар Картаар үйлчлэгч</w:t>
      </w:r>
      <w:r w:rsidR="004B7E45">
        <w:rPr>
          <w:rFonts w:cs="Times New Roman"/>
          <w:szCs w:val="24"/>
          <w:lang w:val="mn-MN"/>
        </w:rPr>
        <w:t>и</w:t>
      </w:r>
      <w:r w:rsidR="00400F35" w:rsidRPr="009743F3">
        <w:rPr>
          <w:rFonts w:cs="Times New Roman"/>
          <w:szCs w:val="24"/>
          <w:lang w:val="mn-MN"/>
        </w:rPr>
        <w:t>д мэдэгдэж картыг хаалгана.</w:t>
      </w:r>
    </w:p>
    <w:p w14:paraId="2AFFC2EF" w14:textId="588718A7" w:rsidR="00400F35" w:rsidRPr="009743F3" w:rsidRDefault="00400F35" w:rsidP="00662A7E">
      <w:pPr>
        <w:pStyle w:val="ListParagraph"/>
        <w:numPr>
          <w:ilvl w:val="0"/>
          <w:numId w:val="35"/>
        </w:numPr>
        <w:spacing w:line="240" w:lineRule="auto"/>
        <w:ind w:left="450"/>
        <w:jc w:val="both"/>
        <w:rPr>
          <w:rFonts w:cs="Times New Roman"/>
          <w:szCs w:val="24"/>
          <w:lang w:val="mn-MN"/>
        </w:rPr>
      </w:pPr>
      <w:r w:rsidRPr="009743F3">
        <w:rPr>
          <w:rFonts w:cs="Times New Roman"/>
          <w:szCs w:val="24"/>
          <w:lang w:val="mn-MN"/>
        </w:rPr>
        <w:t xml:space="preserve">Карт эзэмшигч картыг сэргээж дахин гаргуулах хүсэлт гаргасан тохиолдолд хүсэлт гаргаснаар хойш 24 цагийн дараа Картаар үйлчлэгч </w:t>
      </w:r>
      <w:r w:rsidR="002A54A2" w:rsidRPr="009743F3">
        <w:rPr>
          <w:rFonts w:cs="Times New Roman"/>
          <w:szCs w:val="24"/>
          <w:lang w:val="mn-MN"/>
        </w:rPr>
        <w:t>хуучин картын үлдэгдэл бүхий</w:t>
      </w:r>
      <w:r w:rsidRPr="009743F3">
        <w:rPr>
          <w:rFonts w:cs="Times New Roman"/>
          <w:szCs w:val="24"/>
          <w:lang w:val="mn-MN"/>
        </w:rPr>
        <w:t xml:space="preserve"> шинэ картыг бэлэн болгож өгнө.</w:t>
      </w:r>
    </w:p>
    <w:p w14:paraId="30E622B7" w14:textId="77777777" w:rsidR="00400F35" w:rsidRPr="009743F3" w:rsidRDefault="00AD1383" w:rsidP="00662A7E">
      <w:pPr>
        <w:spacing w:line="240" w:lineRule="auto"/>
        <w:ind w:firstLine="720"/>
        <w:jc w:val="both"/>
        <w:rPr>
          <w:rFonts w:cs="Times New Roman"/>
          <w:b/>
          <w:bCs/>
          <w:szCs w:val="24"/>
          <w:lang w:val="mn-MN"/>
        </w:rPr>
      </w:pPr>
      <w:r w:rsidRPr="009743F3">
        <w:rPr>
          <w:rFonts w:cs="Times New Roman"/>
          <w:b/>
          <w:bCs/>
          <w:szCs w:val="24"/>
          <w:lang w:val="mn-MN"/>
        </w:rPr>
        <w:t xml:space="preserve">Интернэт </w:t>
      </w:r>
      <w:r w:rsidR="00400F35" w:rsidRPr="009743F3">
        <w:rPr>
          <w:rFonts w:cs="Times New Roman"/>
          <w:b/>
          <w:bCs/>
          <w:szCs w:val="24"/>
          <w:lang w:val="mn-MN"/>
        </w:rPr>
        <w:t>үйлчилгээ авахад анхаарах зүйлс:</w:t>
      </w:r>
    </w:p>
    <w:p w14:paraId="07CEA2CC" w14:textId="51C9912A" w:rsidR="000839BD" w:rsidRPr="009743F3" w:rsidRDefault="000839BD" w:rsidP="00662A7E">
      <w:pPr>
        <w:pStyle w:val="ListParagraph"/>
        <w:numPr>
          <w:ilvl w:val="0"/>
          <w:numId w:val="32"/>
        </w:numPr>
        <w:spacing w:after="120" w:line="240" w:lineRule="auto"/>
        <w:jc w:val="both"/>
        <w:rPr>
          <w:rFonts w:cs="Times New Roman"/>
          <w:color w:val="222222"/>
          <w:szCs w:val="24"/>
          <w:shd w:val="clear" w:color="auto" w:fill="FFFFFF"/>
          <w:lang w:val="mn-MN"/>
        </w:rPr>
      </w:pPr>
      <w:r w:rsidRPr="009743F3">
        <w:rPr>
          <w:rFonts w:cs="Times New Roman"/>
          <w:color w:val="222222"/>
          <w:szCs w:val="24"/>
          <w:shd w:val="clear" w:color="auto" w:fill="FFFFFF"/>
          <w:lang w:val="mn-MN"/>
        </w:rPr>
        <w:t>Хэрэглэгчийн дугаар ба нууц үгтэй холбоотой зөвлөгөө</w:t>
      </w:r>
    </w:p>
    <w:p w14:paraId="1D481732" w14:textId="76321244" w:rsidR="00AB7CEE" w:rsidRPr="009743F3" w:rsidRDefault="007542BD" w:rsidP="00662A7E">
      <w:pPr>
        <w:pStyle w:val="ListParagraph"/>
        <w:numPr>
          <w:ilvl w:val="1"/>
          <w:numId w:val="32"/>
        </w:numPr>
        <w:shd w:val="clear" w:color="auto" w:fill="FFFFFF"/>
        <w:spacing w:before="100" w:beforeAutospacing="1" w:after="120" w:line="240" w:lineRule="auto"/>
        <w:jc w:val="both"/>
        <w:rPr>
          <w:rFonts w:eastAsia="Times New Roman" w:cs="Times New Roman"/>
          <w:color w:val="222222"/>
          <w:szCs w:val="24"/>
          <w:lang w:val="mn-MN"/>
        </w:rPr>
      </w:pPr>
      <w:r w:rsidRPr="009743F3">
        <w:rPr>
          <w:rFonts w:eastAsia="Times New Roman" w:cs="Times New Roman"/>
          <w:color w:val="222222"/>
          <w:szCs w:val="24"/>
          <w:lang w:val="mn-MN"/>
        </w:rPr>
        <w:t xml:space="preserve">Картаар үйлчлэгчид бүртгүүлсэн </w:t>
      </w:r>
      <w:r w:rsidR="00B347FC">
        <w:rPr>
          <w:rFonts w:eastAsia="Times New Roman" w:cs="Times New Roman"/>
          <w:color w:val="222222"/>
          <w:szCs w:val="24"/>
          <w:lang w:val="mn-MN"/>
        </w:rPr>
        <w:t>э</w:t>
      </w:r>
      <w:r w:rsidRPr="009743F3">
        <w:rPr>
          <w:rFonts w:eastAsia="Times New Roman" w:cs="Times New Roman"/>
          <w:color w:val="222222"/>
          <w:szCs w:val="24"/>
          <w:lang w:val="mn-MN"/>
        </w:rPr>
        <w:t>-м</w:t>
      </w:r>
      <w:r w:rsidR="00B20A8E">
        <w:rPr>
          <w:rFonts w:eastAsia="Times New Roman" w:cs="Times New Roman"/>
          <w:color w:val="222222"/>
          <w:szCs w:val="24"/>
          <w:lang w:val="mn-MN"/>
        </w:rPr>
        <w:t>э</w:t>
      </w:r>
      <w:r w:rsidRPr="009743F3">
        <w:rPr>
          <w:rFonts w:eastAsia="Times New Roman" w:cs="Times New Roman"/>
          <w:color w:val="222222"/>
          <w:szCs w:val="24"/>
          <w:lang w:val="mn-MN"/>
        </w:rPr>
        <w:t xml:space="preserve">йл хаягаас хүсэлт явуулж </w:t>
      </w:r>
      <w:r w:rsidR="00AB7CEE" w:rsidRPr="009743F3">
        <w:rPr>
          <w:rFonts w:eastAsia="Times New Roman" w:cs="Times New Roman"/>
          <w:color w:val="222222"/>
          <w:szCs w:val="24"/>
          <w:lang w:val="mn-MN"/>
        </w:rPr>
        <w:t>Нууц үгээ 1-ээс 2 сар болоод тогтмол сольж хэвших хэрэгтэй. Мөн бусдад алдсан байж болзошгүй тохиолдолд нэн даруй сольж бай</w:t>
      </w:r>
      <w:r w:rsidR="00416109">
        <w:rPr>
          <w:rFonts w:eastAsia="Times New Roman" w:cs="Times New Roman"/>
          <w:color w:val="222222"/>
          <w:szCs w:val="24"/>
          <w:lang w:val="mn-MN"/>
        </w:rPr>
        <w:t>на.</w:t>
      </w:r>
    </w:p>
    <w:p w14:paraId="71AE9DA5" w14:textId="79F3ACD1" w:rsidR="00AB7CEE" w:rsidRPr="009743F3" w:rsidRDefault="00AB7CEE" w:rsidP="00662A7E">
      <w:pPr>
        <w:pStyle w:val="ListParagraph"/>
        <w:numPr>
          <w:ilvl w:val="1"/>
          <w:numId w:val="32"/>
        </w:numPr>
        <w:shd w:val="clear" w:color="auto" w:fill="FFFFFF"/>
        <w:spacing w:before="100" w:beforeAutospacing="1" w:after="120" w:line="240" w:lineRule="auto"/>
        <w:jc w:val="both"/>
        <w:rPr>
          <w:rFonts w:eastAsia="Times New Roman" w:cs="Times New Roman"/>
          <w:color w:val="222222"/>
          <w:szCs w:val="24"/>
          <w:lang w:val="mn-MN"/>
        </w:rPr>
      </w:pPr>
      <w:r w:rsidRPr="009743F3">
        <w:rPr>
          <w:rFonts w:eastAsia="Times New Roman" w:cs="Times New Roman"/>
          <w:color w:val="222222"/>
          <w:szCs w:val="24"/>
          <w:lang w:val="mn-MN"/>
        </w:rPr>
        <w:t>Интерн</w:t>
      </w:r>
      <w:r w:rsidR="001B4B42">
        <w:rPr>
          <w:rFonts w:eastAsia="Times New Roman" w:cs="Times New Roman"/>
          <w:color w:val="222222"/>
          <w:szCs w:val="24"/>
          <w:lang w:val="mn-MN"/>
        </w:rPr>
        <w:t>э</w:t>
      </w:r>
      <w:r w:rsidRPr="009743F3">
        <w:rPr>
          <w:rFonts w:eastAsia="Times New Roman" w:cs="Times New Roman"/>
          <w:color w:val="222222"/>
          <w:szCs w:val="24"/>
          <w:lang w:val="mn-MN"/>
        </w:rPr>
        <w:t>т үйлчилгээний нэвтрэх нэр, нууц үгийнхээ талаар хэзээ ч, хэн д ч бүү хэлээрэй. Мөн нууц үгээ ямар нэг цаас, утсан дээрээ хамгаалалтгүй тэмдэглэх хэрэггүй.</w:t>
      </w:r>
    </w:p>
    <w:p w14:paraId="52E2C3E4" w14:textId="1439C058" w:rsidR="00AB7CEE" w:rsidRPr="009743F3" w:rsidRDefault="00AB7CEE" w:rsidP="00662A7E">
      <w:pPr>
        <w:pStyle w:val="ListParagraph"/>
        <w:numPr>
          <w:ilvl w:val="1"/>
          <w:numId w:val="32"/>
        </w:numPr>
        <w:shd w:val="clear" w:color="auto" w:fill="FFFFFF"/>
        <w:spacing w:before="100" w:beforeAutospacing="1" w:after="120" w:line="240" w:lineRule="auto"/>
        <w:jc w:val="both"/>
        <w:rPr>
          <w:rFonts w:eastAsia="Times New Roman" w:cs="Times New Roman"/>
          <w:color w:val="222222"/>
          <w:szCs w:val="24"/>
          <w:lang w:val="mn-MN"/>
        </w:rPr>
      </w:pPr>
      <w:r w:rsidRPr="009743F3">
        <w:rPr>
          <w:rFonts w:eastAsia="Times New Roman" w:cs="Times New Roman"/>
          <w:color w:val="222222"/>
          <w:szCs w:val="24"/>
          <w:lang w:val="mn-MN"/>
        </w:rPr>
        <w:t>Нууц үгэндээ өөртэйгөө холбоотой он сар өдөр, утасны дугаар, нэр, дансны дугаар болон бусад хувийн мэдээллээ бүү ашигла</w:t>
      </w:r>
      <w:r w:rsidR="00BF12AA">
        <w:rPr>
          <w:rFonts w:eastAsia="Times New Roman" w:cs="Times New Roman"/>
          <w:color w:val="222222"/>
          <w:szCs w:val="24"/>
          <w:lang w:val="mn-MN"/>
        </w:rPr>
        <w:t>арай.</w:t>
      </w:r>
    </w:p>
    <w:p w14:paraId="6081F2E5" w14:textId="116B85C7" w:rsidR="00AB7CEE" w:rsidRPr="009743F3" w:rsidRDefault="00AB7CEE" w:rsidP="00662A7E">
      <w:pPr>
        <w:pStyle w:val="ListParagraph"/>
        <w:numPr>
          <w:ilvl w:val="1"/>
          <w:numId w:val="32"/>
        </w:numPr>
        <w:shd w:val="clear" w:color="auto" w:fill="FFFFFF"/>
        <w:spacing w:before="100" w:beforeAutospacing="1" w:after="120" w:line="240" w:lineRule="auto"/>
        <w:jc w:val="both"/>
        <w:rPr>
          <w:rFonts w:eastAsia="Times New Roman" w:cs="Times New Roman"/>
          <w:color w:val="222222"/>
          <w:szCs w:val="24"/>
          <w:lang w:val="mn-MN"/>
        </w:rPr>
      </w:pPr>
      <w:r w:rsidRPr="009743F3">
        <w:rPr>
          <w:rFonts w:eastAsia="Times New Roman" w:cs="Times New Roman"/>
          <w:color w:val="222222"/>
          <w:szCs w:val="24"/>
          <w:lang w:val="mn-MN"/>
        </w:rPr>
        <w:t xml:space="preserve">Өөрийн </w:t>
      </w:r>
      <w:r w:rsidR="001B4B42">
        <w:rPr>
          <w:rFonts w:eastAsia="Times New Roman" w:cs="Times New Roman"/>
          <w:color w:val="222222"/>
          <w:szCs w:val="24"/>
          <w:lang w:val="mn-MN"/>
        </w:rPr>
        <w:t>э</w:t>
      </w:r>
      <w:r w:rsidRPr="009743F3">
        <w:rPr>
          <w:rFonts w:eastAsia="Times New Roman" w:cs="Times New Roman"/>
          <w:color w:val="222222"/>
          <w:szCs w:val="24"/>
          <w:lang w:val="mn-MN"/>
        </w:rPr>
        <w:t>-мэйл хаяг, олон нийтийн сүлжээ болон бусад зүйлд ашигладаг хэрэглэгчийн нэр, нууц үгээ интерн</w:t>
      </w:r>
      <w:r w:rsidR="001B4B42">
        <w:rPr>
          <w:rFonts w:eastAsia="Times New Roman" w:cs="Times New Roman"/>
          <w:color w:val="222222"/>
          <w:szCs w:val="24"/>
          <w:lang w:val="mn-MN"/>
        </w:rPr>
        <w:t>э</w:t>
      </w:r>
      <w:r w:rsidRPr="009743F3">
        <w:rPr>
          <w:rFonts w:eastAsia="Times New Roman" w:cs="Times New Roman"/>
          <w:color w:val="222222"/>
          <w:szCs w:val="24"/>
          <w:lang w:val="mn-MN"/>
        </w:rPr>
        <w:t>т үйлчилгээндээ ашиглах хэрэггүй.</w:t>
      </w:r>
    </w:p>
    <w:p w14:paraId="745018B3" w14:textId="11C662F3" w:rsidR="00AB7CEE" w:rsidRPr="009743F3" w:rsidRDefault="00AB7CEE" w:rsidP="00662A7E">
      <w:pPr>
        <w:pStyle w:val="ListParagraph"/>
        <w:numPr>
          <w:ilvl w:val="1"/>
          <w:numId w:val="32"/>
        </w:numPr>
        <w:shd w:val="clear" w:color="auto" w:fill="FFFFFF"/>
        <w:spacing w:before="100" w:beforeAutospacing="1" w:after="120" w:line="240" w:lineRule="auto"/>
        <w:jc w:val="both"/>
        <w:rPr>
          <w:rFonts w:eastAsia="Times New Roman" w:cs="Times New Roman"/>
          <w:color w:val="222222"/>
          <w:szCs w:val="24"/>
          <w:lang w:val="mn-MN"/>
        </w:rPr>
      </w:pPr>
      <w:r w:rsidRPr="009743F3">
        <w:rPr>
          <w:rFonts w:eastAsia="Times New Roman" w:cs="Times New Roman"/>
          <w:color w:val="222222"/>
          <w:szCs w:val="24"/>
          <w:lang w:val="mn-MN"/>
        </w:rPr>
        <w:t>Интерн</w:t>
      </w:r>
      <w:r w:rsidR="001B4B42">
        <w:rPr>
          <w:rFonts w:eastAsia="Times New Roman" w:cs="Times New Roman"/>
          <w:color w:val="222222"/>
          <w:szCs w:val="24"/>
          <w:lang w:val="mn-MN"/>
        </w:rPr>
        <w:t>э</w:t>
      </w:r>
      <w:r w:rsidRPr="009743F3">
        <w:rPr>
          <w:rFonts w:eastAsia="Times New Roman" w:cs="Times New Roman"/>
          <w:color w:val="222222"/>
          <w:szCs w:val="24"/>
          <w:lang w:val="mn-MN"/>
        </w:rPr>
        <w:t>т үйлчилгээний нэвтрэх нэр, нууц үгээ интерн</w:t>
      </w:r>
      <w:r w:rsidR="001B4B42">
        <w:rPr>
          <w:rFonts w:eastAsia="Times New Roman" w:cs="Times New Roman"/>
          <w:color w:val="222222"/>
          <w:szCs w:val="24"/>
          <w:lang w:val="mn-MN"/>
        </w:rPr>
        <w:t>э</w:t>
      </w:r>
      <w:r w:rsidRPr="009743F3">
        <w:rPr>
          <w:rFonts w:eastAsia="Times New Roman" w:cs="Times New Roman"/>
          <w:color w:val="222222"/>
          <w:szCs w:val="24"/>
          <w:lang w:val="mn-MN"/>
        </w:rPr>
        <w:t>т веб хөтөч дээрээ хадгалах хэрэггүй.</w:t>
      </w:r>
    </w:p>
    <w:p w14:paraId="3FD07F3E" w14:textId="77777777" w:rsidR="00AB7CEE" w:rsidRPr="009743F3" w:rsidRDefault="00AB7CEE" w:rsidP="00662A7E">
      <w:pPr>
        <w:pStyle w:val="ListParagraph"/>
        <w:numPr>
          <w:ilvl w:val="0"/>
          <w:numId w:val="32"/>
        </w:numPr>
        <w:spacing w:after="120" w:line="240" w:lineRule="auto"/>
        <w:jc w:val="both"/>
        <w:rPr>
          <w:rFonts w:cs="Times New Roman"/>
          <w:color w:val="222222"/>
          <w:szCs w:val="24"/>
          <w:shd w:val="clear" w:color="auto" w:fill="FFFFFF"/>
          <w:lang w:val="mn-MN"/>
        </w:rPr>
      </w:pPr>
      <w:r w:rsidRPr="009743F3">
        <w:rPr>
          <w:rFonts w:cs="Times New Roman"/>
          <w:color w:val="222222"/>
          <w:szCs w:val="24"/>
          <w:shd w:val="clear" w:color="auto" w:fill="FFFFFF"/>
          <w:lang w:val="mn-MN"/>
        </w:rPr>
        <w:t>Ерөнхий аюулгүй байдлын зөвлөгөө</w:t>
      </w:r>
    </w:p>
    <w:p w14:paraId="3CAE3CDF" w14:textId="02CEC625" w:rsidR="00AB7CEE" w:rsidRPr="009743F3" w:rsidRDefault="00AB7CEE" w:rsidP="00662A7E">
      <w:pPr>
        <w:pStyle w:val="ListParagraph"/>
        <w:numPr>
          <w:ilvl w:val="1"/>
          <w:numId w:val="32"/>
        </w:numPr>
        <w:shd w:val="clear" w:color="auto" w:fill="FFFFFF"/>
        <w:spacing w:before="100" w:beforeAutospacing="1" w:after="120" w:line="240" w:lineRule="auto"/>
        <w:jc w:val="both"/>
        <w:rPr>
          <w:rFonts w:eastAsia="Times New Roman" w:cs="Times New Roman"/>
          <w:color w:val="222222"/>
          <w:szCs w:val="24"/>
          <w:lang w:val="mn-MN"/>
        </w:rPr>
      </w:pPr>
      <w:r w:rsidRPr="009743F3">
        <w:rPr>
          <w:rFonts w:eastAsia="Times New Roman" w:cs="Times New Roman"/>
          <w:color w:val="222222"/>
          <w:szCs w:val="24"/>
          <w:lang w:val="mn-MN"/>
        </w:rPr>
        <w:t>Эрх бүхий этгээд инте</w:t>
      </w:r>
      <w:r w:rsidR="005608E8" w:rsidRPr="009743F3">
        <w:rPr>
          <w:rFonts w:eastAsia="Times New Roman" w:cs="Times New Roman"/>
          <w:color w:val="222222"/>
          <w:szCs w:val="24"/>
          <w:lang w:val="mn-MN"/>
        </w:rPr>
        <w:t>р</w:t>
      </w:r>
      <w:r w:rsidRPr="009743F3">
        <w:rPr>
          <w:rFonts w:eastAsia="Times New Roman" w:cs="Times New Roman"/>
          <w:color w:val="222222"/>
          <w:szCs w:val="24"/>
          <w:lang w:val="mn-MN"/>
        </w:rPr>
        <w:t>н</w:t>
      </w:r>
      <w:r w:rsidR="001B4B42">
        <w:rPr>
          <w:rFonts w:eastAsia="Times New Roman" w:cs="Times New Roman"/>
          <w:color w:val="222222"/>
          <w:szCs w:val="24"/>
          <w:lang w:val="mn-MN"/>
        </w:rPr>
        <w:t>э</w:t>
      </w:r>
      <w:r w:rsidRPr="009743F3">
        <w:rPr>
          <w:rFonts w:eastAsia="Times New Roman" w:cs="Times New Roman"/>
          <w:color w:val="222222"/>
          <w:szCs w:val="24"/>
          <w:lang w:val="mn-MN"/>
        </w:rPr>
        <w:t>т үйлчилгээнд нэвтрэх нэр, нууц үгээ бусдад дамжуулахгүй зөвхөн өөрөө ашиглах,</w:t>
      </w:r>
    </w:p>
    <w:p w14:paraId="03621E91" w14:textId="51941FF4" w:rsidR="00AB7CEE" w:rsidRPr="009743F3" w:rsidRDefault="00AB7CEE" w:rsidP="00662A7E">
      <w:pPr>
        <w:pStyle w:val="ListParagraph"/>
        <w:numPr>
          <w:ilvl w:val="1"/>
          <w:numId w:val="32"/>
        </w:numPr>
        <w:shd w:val="clear" w:color="auto" w:fill="FFFFFF"/>
        <w:spacing w:before="100" w:beforeAutospacing="1" w:after="120" w:line="240" w:lineRule="auto"/>
        <w:jc w:val="both"/>
        <w:rPr>
          <w:rFonts w:eastAsia="Times New Roman" w:cs="Times New Roman"/>
          <w:color w:val="222222"/>
          <w:szCs w:val="24"/>
          <w:lang w:val="mn-MN"/>
        </w:rPr>
      </w:pPr>
      <w:r w:rsidRPr="009743F3">
        <w:rPr>
          <w:rFonts w:eastAsia="Times New Roman" w:cs="Times New Roman"/>
          <w:color w:val="222222"/>
          <w:szCs w:val="24"/>
          <w:lang w:val="mn-MN"/>
        </w:rPr>
        <w:t>Ерөнхий дансны үлдэгдэл, дансны хуулга зэргийг тогтмол хянаж шалгаж байх хэрэгтэй. Хэрэв сэжигтэй зүйл илэрвэл нэн даруй Картаар үйлчлэгч</w:t>
      </w:r>
      <w:r w:rsidR="007C2DDB">
        <w:rPr>
          <w:rFonts w:eastAsia="Times New Roman" w:cs="Times New Roman"/>
          <w:color w:val="222222"/>
          <w:szCs w:val="24"/>
          <w:lang w:val="mn-MN"/>
        </w:rPr>
        <w:t>и</w:t>
      </w:r>
      <w:r w:rsidRPr="009743F3">
        <w:rPr>
          <w:rFonts w:eastAsia="Times New Roman" w:cs="Times New Roman"/>
          <w:color w:val="222222"/>
          <w:szCs w:val="24"/>
          <w:lang w:val="mn-MN"/>
        </w:rPr>
        <w:t>д мэдэгдэх хэрэгтэй.</w:t>
      </w:r>
    </w:p>
    <w:p w14:paraId="663B5533" w14:textId="5D14D84D" w:rsidR="00AB7CEE" w:rsidRPr="009743F3" w:rsidRDefault="00AB7CEE" w:rsidP="005608E8">
      <w:pPr>
        <w:pStyle w:val="ListParagraph"/>
        <w:numPr>
          <w:ilvl w:val="1"/>
          <w:numId w:val="32"/>
        </w:numPr>
        <w:shd w:val="clear" w:color="auto" w:fill="FFFFFF"/>
        <w:spacing w:before="100" w:beforeAutospacing="1" w:after="120" w:line="240" w:lineRule="auto"/>
        <w:jc w:val="both"/>
        <w:rPr>
          <w:rFonts w:eastAsia="Times New Roman" w:cs="Times New Roman"/>
          <w:color w:val="222222"/>
          <w:szCs w:val="24"/>
          <w:lang w:val="mn-MN"/>
        </w:rPr>
      </w:pPr>
      <w:r w:rsidRPr="009743F3">
        <w:rPr>
          <w:rFonts w:eastAsia="Times New Roman" w:cs="Times New Roman"/>
          <w:color w:val="222222"/>
          <w:szCs w:val="24"/>
          <w:lang w:val="mn-MN"/>
        </w:rPr>
        <w:t>Интерн</w:t>
      </w:r>
      <w:r w:rsidR="001B4B42">
        <w:rPr>
          <w:rFonts w:eastAsia="Times New Roman" w:cs="Times New Roman"/>
          <w:color w:val="222222"/>
          <w:szCs w:val="24"/>
          <w:lang w:val="mn-MN"/>
        </w:rPr>
        <w:t>э</w:t>
      </w:r>
      <w:r w:rsidRPr="009743F3">
        <w:rPr>
          <w:rFonts w:eastAsia="Times New Roman" w:cs="Times New Roman"/>
          <w:color w:val="222222"/>
          <w:szCs w:val="24"/>
          <w:lang w:val="mn-MN"/>
        </w:rPr>
        <w:t>т ү</w:t>
      </w:r>
      <w:r w:rsidR="001874F9" w:rsidRPr="009743F3">
        <w:rPr>
          <w:rFonts w:eastAsia="Times New Roman" w:cs="Times New Roman"/>
          <w:color w:val="222222"/>
          <w:szCs w:val="24"/>
          <w:lang w:val="mn-MN"/>
        </w:rPr>
        <w:t>й</w:t>
      </w:r>
      <w:r w:rsidRPr="009743F3">
        <w:rPr>
          <w:rFonts w:eastAsia="Times New Roman" w:cs="Times New Roman"/>
          <w:color w:val="222222"/>
          <w:szCs w:val="24"/>
          <w:lang w:val="mn-MN"/>
        </w:rPr>
        <w:t>лчилгээнд нэвтэрсэн үедээ компьютер</w:t>
      </w:r>
      <w:r w:rsidR="001B4B42">
        <w:rPr>
          <w:rFonts w:eastAsia="Times New Roman" w:cs="Times New Roman"/>
          <w:color w:val="222222"/>
          <w:szCs w:val="24"/>
          <w:lang w:val="mn-MN"/>
        </w:rPr>
        <w:t>оо</w:t>
      </w:r>
      <w:r w:rsidR="00974BC3" w:rsidRPr="009743F3">
        <w:rPr>
          <w:rFonts w:eastAsia="Times New Roman" w:cs="Times New Roman"/>
          <w:color w:val="222222"/>
          <w:szCs w:val="24"/>
          <w:lang w:val="mn-MN"/>
        </w:rPr>
        <w:t xml:space="preserve"> </w:t>
      </w:r>
      <w:r w:rsidRPr="009743F3">
        <w:rPr>
          <w:rFonts w:eastAsia="Times New Roman" w:cs="Times New Roman"/>
          <w:color w:val="222222"/>
          <w:szCs w:val="24"/>
          <w:lang w:val="mn-MN"/>
        </w:rPr>
        <w:t>хараа хяналтгүй хэзээ ч битгий орхиорой.</w:t>
      </w:r>
    </w:p>
    <w:p w14:paraId="514ADBEF" w14:textId="36FEF927" w:rsidR="00752BF7" w:rsidRPr="009743F3" w:rsidRDefault="00AB7CEE" w:rsidP="00662A7E">
      <w:pPr>
        <w:pStyle w:val="ListParagraph"/>
        <w:numPr>
          <w:ilvl w:val="1"/>
          <w:numId w:val="32"/>
        </w:numPr>
        <w:shd w:val="clear" w:color="auto" w:fill="FFFFFF"/>
        <w:spacing w:before="100" w:beforeAutospacing="1" w:after="120" w:line="240" w:lineRule="auto"/>
        <w:jc w:val="both"/>
        <w:rPr>
          <w:rFonts w:eastAsia="Times New Roman" w:cs="Times New Roman"/>
          <w:color w:val="222222"/>
          <w:szCs w:val="24"/>
          <w:lang w:val="mn-MN"/>
        </w:rPr>
      </w:pPr>
      <w:r w:rsidRPr="009743F3">
        <w:rPr>
          <w:rFonts w:eastAsia="Times New Roman" w:cs="Times New Roman"/>
          <w:color w:val="222222"/>
          <w:szCs w:val="24"/>
          <w:lang w:val="mn-MN"/>
        </w:rPr>
        <w:t>И</w:t>
      </w:r>
      <w:r w:rsidR="0055027B" w:rsidRPr="009743F3">
        <w:rPr>
          <w:rFonts w:eastAsia="Times New Roman" w:cs="Times New Roman"/>
          <w:color w:val="222222"/>
          <w:szCs w:val="24"/>
          <w:lang w:val="mn-MN"/>
        </w:rPr>
        <w:t>нтерн</w:t>
      </w:r>
      <w:r w:rsidR="001B4B42">
        <w:rPr>
          <w:rFonts w:eastAsia="Times New Roman" w:cs="Times New Roman"/>
          <w:color w:val="222222"/>
          <w:szCs w:val="24"/>
          <w:lang w:val="mn-MN"/>
        </w:rPr>
        <w:t>э</w:t>
      </w:r>
      <w:r w:rsidR="000839BD" w:rsidRPr="009743F3">
        <w:rPr>
          <w:rFonts w:eastAsia="Times New Roman" w:cs="Times New Roman"/>
          <w:color w:val="222222"/>
          <w:szCs w:val="24"/>
          <w:lang w:val="mn-MN"/>
        </w:rPr>
        <w:t xml:space="preserve">т </w:t>
      </w:r>
      <w:r w:rsidR="0055027B" w:rsidRPr="009743F3">
        <w:rPr>
          <w:rFonts w:eastAsia="Times New Roman" w:cs="Times New Roman"/>
          <w:color w:val="222222"/>
          <w:szCs w:val="24"/>
          <w:lang w:val="mn-MN"/>
        </w:rPr>
        <w:t xml:space="preserve">үйлчилгээг ашиглаж дуусаад заавал </w:t>
      </w:r>
      <w:r w:rsidR="007C2DDB">
        <w:rPr>
          <w:rFonts w:eastAsia="Times New Roman" w:cs="Times New Roman"/>
          <w:color w:val="222222"/>
          <w:szCs w:val="24"/>
          <w:lang w:val="mn-MN"/>
        </w:rPr>
        <w:t>“</w:t>
      </w:r>
      <w:r w:rsidR="0055027B" w:rsidRPr="009743F3">
        <w:rPr>
          <w:rFonts w:eastAsia="Times New Roman" w:cs="Times New Roman"/>
          <w:color w:val="222222"/>
          <w:szCs w:val="24"/>
          <w:lang w:val="mn-MN"/>
        </w:rPr>
        <w:t>ГАРАХ</w:t>
      </w:r>
      <w:r w:rsidR="007C2DDB">
        <w:rPr>
          <w:rFonts w:eastAsia="Times New Roman" w:cs="Times New Roman"/>
          <w:color w:val="222222"/>
          <w:szCs w:val="24"/>
          <w:lang w:val="mn-MN"/>
        </w:rPr>
        <w:t>”</w:t>
      </w:r>
      <w:r w:rsidR="0055027B" w:rsidRPr="009743F3">
        <w:rPr>
          <w:rFonts w:eastAsia="Times New Roman" w:cs="Times New Roman"/>
          <w:color w:val="222222"/>
          <w:szCs w:val="24"/>
          <w:lang w:val="mn-MN"/>
        </w:rPr>
        <w:t xml:space="preserve"> товч</w:t>
      </w:r>
      <w:r w:rsidRPr="009743F3">
        <w:rPr>
          <w:rFonts w:eastAsia="Times New Roman" w:cs="Times New Roman"/>
          <w:color w:val="222222"/>
          <w:szCs w:val="24"/>
          <w:lang w:val="mn-MN"/>
        </w:rPr>
        <w:t>ийг дарж холболтоо салга</w:t>
      </w:r>
      <w:r w:rsidR="007C2DDB">
        <w:rPr>
          <w:rFonts w:eastAsia="Times New Roman" w:cs="Times New Roman"/>
          <w:color w:val="222222"/>
          <w:szCs w:val="24"/>
          <w:lang w:val="mn-MN"/>
        </w:rPr>
        <w:t>арай.</w:t>
      </w:r>
    </w:p>
    <w:p w14:paraId="3376E4A8" w14:textId="77777777" w:rsidR="0092064C" w:rsidRPr="009743F3" w:rsidRDefault="0092064C" w:rsidP="00662A7E">
      <w:pPr>
        <w:pStyle w:val="ListParagraph"/>
        <w:shd w:val="clear" w:color="auto" w:fill="FFFFFF"/>
        <w:spacing w:before="100" w:beforeAutospacing="1" w:after="120" w:line="240" w:lineRule="auto"/>
        <w:ind w:left="765"/>
        <w:jc w:val="both"/>
        <w:rPr>
          <w:rFonts w:eastAsia="Times New Roman" w:cs="Times New Roman"/>
          <w:color w:val="222222"/>
          <w:szCs w:val="24"/>
          <w:lang w:val="mn-MN"/>
        </w:rPr>
      </w:pPr>
    </w:p>
    <w:p w14:paraId="1795059F" w14:textId="77777777" w:rsidR="00317D32" w:rsidRPr="009743F3" w:rsidRDefault="00317D32" w:rsidP="00662A7E">
      <w:pPr>
        <w:pStyle w:val="ListParagraph"/>
        <w:shd w:val="clear" w:color="auto" w:fill="FFFFFF"/>
        <w:spacing w:before="100" w:beforeAutospacing="1" w:after="120" w:line="240" w:lineRule="auto"/>
        <w:ind w:left="765"/>
        <w:jc w:val="both"/>
        <w:rPr>
          <w:rFonts w:eastAsia="Times New Roman" w:cs="Times New Roman"/>
          <w:color w:val="222222"/>
          <w:szCs w:val="24"/>
          <w:lang w:val="mn-MN"/>
        </w:rPr>
      </w:pPr>
    </w:p>
    <w:p w14:paraId="6EB9D770" w14:textId="259671B5" w:rsidR="00752BF7" w:rsidRPr="009743F3" w:rsidRDefault="006D7400" w:rsidP="00662A7E">
      <w:pPr>
        <w:pStyle w:val="ListParagraph"/>
        <w:shd w:val="clear" w:color="auto" w:fill="FFFFFF"/>
        <w:spacing w:before="100" w:beforeAutospacing="1" w:after="120" w:line="240" w:lineRule="auto"/>
        <w:ind w:left="765"/>
        <w:jc w:val="both"/>
        <w:rPr>
          <w:rStyle w:val="Hyperlink"/>
          <w:rFonts w:eastAsia="Times New Roman" w:cs="Times New Roman"/>
          <w:szCs w:val="24"/>
          <w:lang w:val="mn-MN"/>
        </w:rPr>
      </w:pPr>
      <w:r w:rsidRPr="009743F3">
        <w:rPr>
          <w:rFonts w:eastAsia="Times New Roman" w:cs="Times New Roman"/>
          <w:color w:val="222222"/>
          <w:szCs w:val="24"/>
          <w:lang w:val="mn-MN"/>
        </w:rPr>
        <w:t xml:space="preserve">Web:   </w:t>
      </w:r>
      <w:r w:rsidR="008444B4" w:rsidRPr="009743F3">
        <w:rPr>
          <w:rFonts w:eastAsia="Times New Roman" w:cs="Times New Roman"/>
          <w:szCs w:val="24"/>
          <w:lang w:val="mn-MN"/>
        </w:rPr>
        <w:t>https://card.petrovis.mn</w:t>
      </w:r>
    </w:p>
    <w:p w14:paraId="6CF0FF5F" w14:textId="77777777" w:rsidR="00147FB0" w:rsidRPr="009743F3" w:rsidRDefault="00DA3962" w:rsidP="00EC2495">
      <w:pPr>
        <w:pStyle w:val="ListParagraph"/>
        <w:shd w:val="clear" w:color="auto" w:fill="FFFFFF"/>
        <w:spacing w:before="100" w:beforeAutospacing="1" w:after="120" w:line="240" w:lineRule="auto"/>
        <w:ind w:left="765"/>
        <w:jc w:val="both"/>
        <w:rPr>
          <w:rFonts w:eastAsia="Times New Roman" w:cs="Times New Roman"/>
          <w:color w:val="222222"/>
          <w:szCs w:val="24"/>
          <w:lang w:val="mn-MN"/>
        </w:rPr>
      </w:pPr>
      <w:r w:rsidRPr="009743F3">
        <w:rPr>
          <w:rFonts w:eastAsia="Times New Roman" w:cs="Times New Roman"/>
          <w:color w:val="222222"/>
          <w:szCs w:val="24"/>
          <w:lang w:val="mn-MN"/>
        </w:rPr>
        <w:t>Нэвт</w:t>
      </w:r>
      <w:r w:rsidR="00B06D84" w:rsidRPr="009743F3">
        <w:rPr>
          <w:rFonts w:eastAsia="Times New Roman" w:cs="Times New Roman"/>
          <w:color w:val="222222"/>
          <w:szCs w:val="24"/>
          <w:lang w:val="mn-MN"/>
        </w:rPr>
        <w:t xml:space="preserve">рэх нэр: </w:t>
      </w:r>
    </w:p>
    <w:p w14:paraId="1BFDE45D" w14:textId="691CEBA6" w:rsidR="00393E17" w:rsidRPr="008C5474" w:rsidRDefault="00EC2495" w:rsidP="008C5474">
      <w:pPr>
        <w:pStyle w:val="ListParagraph"/>
        <w:shd w:val="clear" w:color="auto" w:fill="FFFFFF"/>
        <w:spacing w:before="100" w:beforeAutospacing="1" w:after="120" w:line="240" w:lineRule="auto"/>
        <w:ind w:left="765"/>
        <w:jc w:val="both"/>
        <w:rPr>
          <w:rFonts w:eastAsia="Times New Roman" w:cs="Times New Roman"/>
          <w:color w:val="0563C1" w:themeColor="hyperlink"/>
          <w:szCs w:val="24"/>
          <w:u w:val="single"/>
          <w:lang w:val="mn-MN"/>
        </w:rPr>
      </w:pPr>
      <w:r w:rsidRPr="009743F3">
        <w:rPr>
          <w:rFonts w:eastAsia="Times New Roman" w:cs="Times New Roman"/>
          <w:color w:val="222222"/>
          <w:szCs w:val="24"/>
          <w:lang w:val="mn-MN"/>
        </w:rPr>
        <w:t xml:space="preserve">Нууц үг:       </w:t>
      </w:r>
    </w:p>
    <w:p w14:paraId="2686F311" w14:textId="50710C9E" w:rsidR="00A8650E" w:rsidRPr="009743F3" w:rsidRDefault="00B04972" w:rsidP="00662A7E">
      <w:pPr>
        <w:jc w:val="both"/>
        <w:rPr>
          <w:rFonts w:cs="Times New Roman"/>
          <w:szCs w:val="24"/>
          <w:lang w:val="mn-MN"/>
        </w:rPr>
      </w:pPr>
      <w:r w:rsidRPr="009743F3">
        <w:rPr>
          <w:rFonts w:cs="Times New Roman"/>
          <w:szCs w:val="24"/>
          <w:lang w:val="mn-MN"/>
        </w:rPr>
        <w:t xml:space="preserve">      </w:t>
      </w:r>
    </w:p>
    <w:p w14:paraId="62513BBC" w14:textId="77777777" w:rsidR="00A8650E" w:rsidRPr="009743F3" w:rsidRDefault="00A8650E" w:rsidP="00662A7E">
      <w:pPr>
        <w:jc w:val="both"/>
        <w:rPr>
          <w:rFonts w:cs="Times New Roman"/>
          <w:szCs w:val="24"/>
          <w:lang w:val="mn-MN"/>
        </w:rPr>
      </w:pPr>
    </w:p>
    <w:p w14:paraId="7FBA32EE" w14:textId="22278CCC" w:rsidR="000C1654" w:rsidRPr="009743F3" w:rsidRDefault="00B04972" w:rsidP="00662A7E">
      <w:pPr>
        <w:jc w:val="both"/>
        <w:rPr>
          <w:rFonts w:cs="Times New Roman"/>
          <w:szCs w:val="24"/>
          <w:lang w:val="mn-MN"/>
        </w:rPr>
      </w:pPr>
      <w:r w:rsidRPr="009743F3">
        <w:rPr>
          <w:rFonts w:cs="Times New Roman"/>
          <w:szCs w:val="24"/>
          <w:lang w:val="mn-MN"/>
        </w:rPr>
        <w:t xml:space="preserve">  </w:t>
      </w:r>
      <w:r w:rsidR="000C1654" w:rsidRPr="009743F3">
        <w:rPr>
          <w:rFonts w:cs="Times New Roman"/>
          <w:szCs w:val="24"/>
          <w:lang w:val="mn-MN"/>
        </w:rPr>
        <w:t>НЭР ТОМ</w:t>
      </w:r>
      <w:r w:rsidR="00E138A4" w:rsidRPr="009743F3">
        <w:rPr>
          <w:rFonts w:cs="Times New Roman"/>
          <w:szCs w:val="24"/>
          <w:lang w:val="mn-MN"/>
        </w:rPr>
        <w:t>Ъ</w:t>
      </w:r>
      <w:r w:rsidR="000C1654" w:rsidRPr="009743F3">
        <w:rPr>
          <w:rFonts w:cs="Times New Roman"/>
          <w:szCs w:val="24"/>
          <w:lang w:val="mn-MN"/>
        </w:rPr>
        <w:t>ЁОНЫ ТАЙЛБАР</w:t>
      </w:r>
    </w:p>
    <w:p w14:paraId="2540D8DC" w14:textId="0C6F6480" w:rsidR="000C1654" w:rsidRPr="009743F3" w:rsidRDefault="000C1654" w:rsidP="00662A7E">
      <w:pPr>
        <w:spacing w:line="240" w:lineRule="auto"/>
        <w:ind w:firstLine="720"/>
        <w:jc w:val="both"/>
        <w:rPr>
          <w:rFonts w:cs="Times New Roman"/>
          <w:szCs w:val="24"/>
          <w:lang w:val="mn-MN"/>
        </w:rPr>
      </w:pPr>
      <w:bookmarkStart w:id="2" w:name="_Hlk180411452"/>
      <w:r w:rsidRPr="009743F3">
        <w:rPr>
          <w:rFonts w:cs="Times New Roman"/>
          <w:szCs w:val="24"/>
          <w:lang w:val="mn-MN"/>
        </w:rPr>
        <w:t>“Ерөнхий данс” гэж Карт эзэмшигч байгууллагын Петровис Картын төвд нээлгэсэн шатахуун зарцуулалтын дансыг хэлэх бөгөөд уг дансны дор шатахууны картууд байна.</w:t>
      </w:r>
    </w:p>
    <w:p w14:paraId="43CC4843" w14:textId="336077B1" w:rsidR="000C1654" w:rsidRPr="009743F3" w:rsidRDefault="000C1654" w:rsidP="00662A7E">
      <w:pPr>
        <w:spacing w:line="240" w:lineRule="auto"/>
        <w:ind w:firstLine="720"/>
        <w:jc w:val="both"/>
        <w:rPr>
          <w:rFonts w:cs="Times New Roman"/>
          <w:szCs w:val="24"/>
          <w:lang w:val="mn-MN"/>
        </w:rPr>
      </w:pPr>
      <w:r w:rsidRPr="009743F3">
        <w:rPr>
          <w:rFonts w:cs="Times New Roman"/>
          <w:szCs w:val="24"/>
          <w:lang w:val="mn-MN"/>
        </w:rPr>
        <w:t>“Карт цэнэглэлт” гэж картыг мөнгөжүүлэх үйлдэл.  Карт эзэмшигч өөрийн биеэ</w:t>
      </w:r>
      <w:r w:rsidR="00A8605A" w:rsidRPr="009743F3">
        <w:rPr>
          <w:rFonts w:cs="Times New Roman"/>
          <w:szCs w:val="24"/>
          <w:lang w:val="mn-MN"/>
        </w:rPr>
        <w:t>э</w:t>
      </w:r>
      <w:r w:rsidRPr="009743F3">
        <w:rPr>
          <w:rFonts w:cs="Times New Roman"/>
          <w:szCs w:val="24"/>
          <w:lang w:val="mn-MN"/>
        </w:rPr>
        <w:t>р картын төвд ирж картаа цэнэглэх боломжтой. Мөн тодорхой нэр заасан ШТС-уудад ПОС терминал төхөөрөмж ашиглан картаа цэнэглэх боломжтой. Энэ тохиолдолд карт биетээрээ байх ёстой.</w:t>
      </w:r>
    </w:p>
    <w:p w14:paraId="0EFD121A" w14:textId="4BB05DED" w:rsidR="000C1654" w:rsidRPr="009743F3" w:rsidRDefault="000C1654" w:rsidP="00662A7E">
      <w:pPr>
        <w:spacing w:line="240" w:lineRule="auto"/>
        <w:ind w:firstLine="720"/>
        <w:jc w:val="both"/>
        <w:rPr>
          <w:rFonts w:cs="Times New Roman"/>
          <w:szCs w:val="24"/>
          <w:lang w:val="mn-MN"/>
        </w:rPr>
      </w:pPr>
      <w:r w:rsidRPr="009743F3">
        <w:rPr>
          <w:rFonts w:cs="Times New Roman"/>
          <w:szCs w:val="24"/>
          <w:lang w:val="mn-MN"/>
        </w:rPr>
        <w:t>“Алсын цэнэглэлт” гэж Картгүйгээр картыг цэнэглэх тохиолдолд Петровис карт ХХК-ны банк дахь дансанд мөнгө байршуулж, ерөнхий данснаас карт руу шилжүүлэх үйлдлийг ойлгоно.</w:t>
      </w:r>
    </w:p>
    <w:p w14:paraId="1DAC282B" w14:textId="67BDC6C1" w:rsidR="000C1654" w:rsidRPr="009743F3" w:rsidRDefault="000C1654" w:rsidP="00662A7E">
      <w:pPr>
        <w:pStyle w:val="ListParagraph"/>
        <w:numPr>
          <w:ilvl w:val="0"/>
          <w:numId w:val="38"/>
        </w:numPr>
        <w:spacing w:line="240" w:lineRule="auto"/>
        <w:ind w:left="1170"/>
        <w:jc w:val="both"/>
        <w:rPr>
          <w:rFonts w:cs="Times New Roman"/>
          <w:szCs w:val="24"/>
          <w:lang w:val="mn-MN"/>
        </w:rPr>
      </w:pPr>
      <w:r w:rsidRPr="009743F3">
        <w:rPr>
          <w:rFonts w:cs="Times New Roman"/>
          <w:szCs w:val="24"/>
          <w:lang w:val="mn-MN"/>
        </w:rPr>
        <w:t>Картын хэрэглэгчийн хүсэлтээр (утсаар, факсаар) картын төвд хүсэлт хүлээн авч хэрэглэгчийн карта</w:t>
      </w:r>
      <w:r w:rsidR="00A8605A" w:rsidRPr="009743F3">
        <w:rPr>
          <w:rFonts w:cs="Times New Roman"/>
          <w:szCs w:val="24"/>
          <w:lang w:val="mn-MN"/>
        </w:rPr>
        <w:t>н</w:t>
      </w:r>
      <w:r w:rsidRPr="009743F3">
        <w:rPr>
          <w:rFonts w:cs="Times New Roman"/>
          <w:szCs w:val="24"/>
          <w:lang w:val="mn-MN"/>
        </w:rPr>
        <w:t>д байршуулж хуваарилах эс</w:t>
      </w:r>
      <w:r w:rsidR="00B20A8E">
        <w:rPr>
          <w:rFonts w:cs="Times New Roman"/>
          <w:szCs w:val="24"/>
          <w:lang w:val="mn-MN"/>
        </w:rPr>
        <w:t>хүл</w:t>
      </w:r>
      <w:r w:rsidRPr="009743F3">
        <w:rPr>
          <w:rFonts w:cs="Times New Roman"/>
          <w:szCs w:val="24"/>
          <w:lang w:val="mn-MN"/>
        </w:rPr>
        <w:t xml:space="preserve"> байгууллагын итгэмжлэгдсэн ажилтан Интернэт үйлчилгээ ашиглан ерөнхий данснаас картууд руу хуваарилан цэнэглэх боломжтой.</w:t>
      </w:r>
    </w:p>
    <w:p w14:paraId="708DC05A" w14:textId="058B296F" w:rsidR="000C1654" w:rsidRPr="009743F3" w:rsidRDefault="000C1654" w:rsidP="00662A7E">
      <w:pPr>
        <w:spacing w:line="240" w:lineRule="auto"/>
        <w:ind w:firstLine="720"/>
        <w:jc w:val="both"/>
        <w:rPr>
          <w:rFonts w:cs="Times New Roman"/>
          <w:szCs w:val="24"/>
          <w:lang w:val="mn-MN"/>
        </w:rPr>
      </w:pPr>
      <w:r w:rsidRPr="009743F3">
        <w:rPr>
          <w:rFonts w:cs="Times New Roman"/>
          <w:szCs w:val="24"/>
          <w:lang w:val="mn-MN"/>
        </w:rPr>
        <w:t>“Үлдэгдэл хүрэлцэхгүй байх” гэж ерөнхий данс болон картыг цэнэглэсэн мөнгө дуус</w:t>
      </w:r>
      <w:r w:rsidR="00EA752C" w:rsidRPr="009743F3">
        <w:rPr>
          <w:rFonts w:cs="Times New Roman"/>
          <w:szCs w:val="24"/>
          <w:lang w:val="mn-MN"/>
        </w:rPr>
        <w:t>ч</w:t>
      </w:r>
      <w:r w:rsidRPr="009743F3">
        <w:rPr>
          <w:rFonts w:cs="Times New Roman"/>
          <w:szCs w:val="24"/>
          <w:lang w:val="mn-MN"/>
        </w:rPr>
        <w:t xml:space="preserve"> гүйлгээ хийх боломжгүй байхыг ойлгоно.</w:t>
      </w:r>
    </w:p>
    <w:p w14:paraId="09192885" w14:textId="23E05B17" w:rsidR="000C1654" w:rsidRPr="009743F3" w:rsidRDefault="000C1654" w:rsidP="00662A7E">
      <w:pPr>
        <w:spacing w:line="240" w:lineRule="auto"/>
        <w:ind w:firstLine="720"/>
        <w:jc w:val="both"/>
        <w:rPr>
          <w:rFonts w:cs="Times New Roman"/>
          <w:szCs w:val="24"/>
          <w:lang w:val="mn-MN"/>
        </w:rPr>
      </w:pPr>
      <w:r w:rsidRPr="009743F3">
        <w:rPr>
          <w:rFonts w:cs="Times New Roman"/>
          <w:szCs w:val="24"/>
          <w:lang w:val="mn-MN"/>
        </w:rPr>
        <w:t>“Гүйлгээний хязгаарлалт” гэж гүйлгээ хийх тоо болон мөнгө дүнд хязгаарлалт тавих боломжтой. Хугацааны хувьд : Өдрийн, Долоо хоногийн, Сарын гэж гүйлгээний хязгаарлалт байж болно.</w:t>
      </w:r>
    </w:p>
    <w:p w14:paraId="2534387B" w14:textId="72C33A3B" w:rsidR="000C1654" w:rsidRPr="009743F3" w:rsidRDefault="000C1654" w:rsidP="00662A7E">
      <w:pPr>
        <w:pStyle w:val="ListParagraph"/>
        <w:numPr>
          <w:ilvl w:val="0"/>
          <w:numId w:val="37"/>
        </w:numPr>
        <w:spacing w:line="240" w:lineRule="auto"/>
        <w:ind w:left="1170"/>
        <w:jc w:val="both"/>
        <w:rPr>
          <w:rFonts w:cs="Times New Roman"/>
          <w:szCs w:val="24"/>
          <w:lang w:val="mn-MN"/>
        </w:rPr>
      </w:pPr>
      <w:r w:rsidRPr="009743F3">
        <w:rPr>
          <w:rFonts w:cs="Times New Roman"/>
          <w:szCs w:val="24"/>
          <w:lang w:val="mn-MN"/>
        </w:rPr>
        <w:t>Өдрийн хязгаарлалт: Нэг өдөрт хийх гүйлгээний тоо болон мөнгөн дүнг илэрхийлнэ.</w:t>
      </w:r>
    </w:p>
    <w:p w14:paraId="5F678912" w14:textId="77777777" w:rsidR="000C1654" w:rsidRPr="009743F3" w:rsidRDefault="000C1654" w:rsidP="00662A7E">
      <w:pPr>
        <w:pStyle w:val="ListParagraph"/>
        <w:numPr>
          <w:ilvl w:val="0"/>
          <w:numId w:val="37"/>
        </w:numPr>
        <w:spacing w:line="240" w:lineRule="auto"/>
        <w:ind w:left="1170"/>
        <w:jc w:val="both"/>
        <w:rPr>
          <w:rFonts w:cs="Times New Roman"/>
          <w:szCs w:val="24"/>
          <w:lang w:val="mn-MN"/>
        </w:rPr>
      </w:pPr>
      <w:r w:rsidRPr="009743F3">
        <w:rPr>
          <w:rFonts w:cs="Times New Roman"/>
          <w:szCs w:val="24"/>
          <w:lang w:val="mn-MN"/>
        </w:rPr>
        <w:t>Долоо хоногийн хязгаарлалт: Календарийн нэг долоо хоногийн хугацаанд хийх гүйлгээний тоо болон мөнгөн дүнг илэрхийлнэ.</w:t>
      </w:r>
    </w:p>
    <w:p w14:paraId="22024ED5" w14:textId="77777777" w:rsidR="000C1654" w:rsidRPr="009743F3" w:rsidRDefault="000C1654" w:rsidP="00662A7E">
      <w:pPr>
        <w:pStyle w:val="ListParagraph"/>
        <w:numPr>
          <w:ilvl w:val="0"/>
          <w:numId w:val="37"/>
        </w:numPr>
        <w:spacing w:line="240" w:lineRule="auto"/>
        <w:ind w:left="1170"/>
        <w:jc w:val="both"/>
        <w:rPr>
          <w:rFonts w:cs="Times New Roman"/>
          <w:szCs w:val="24"/>
          <w:lang w:val="mn-MN"/>
        </w:rPr>
      </w:pPr>
      <w:r w:rsidRPr="009743F3">
        <w:rPr>
          <w:rFonts w:cs="Times New Roman"/>
          <w:szCs w:val="24"/>
          <w:lang w:val="mn-MN"/>
        </w:rPr>
        <w:t>Сарын хязгаарлалт: Календарийн нэг сарын хугацаанд хийх гүйлгээний тоо болон мөнгөн дүнг илэрхийлнэ.</w:t>
      </w:r>
    </w:p>
    <w:p w14:paraId="4D970C4F" w14:textId="767EC256" w:rsidR="000C1654" w:rsidRPr="009743F3" w:rsidRDefault="000C1654" w:rsidP="00662A7E">
      <w:pPr>
        <w:spacing w:line="240" w:lineRule="auto"/>
        <w:ind w:firstLine="720"/>
        <w:jc w:val="both"/>
        <w:rPr>
          <w:rFonts w:cs="Times New Roman"/>
          <w:szCs w:val="24"/>
          <w:lang w:val="mn-MN"/>
        </w:rPr>
      </w:pPr>
      <w:r w:rsidRPr="009743F3">
        <w:rPr>
          <w:rFonts w:cs="Times New Roman"/>
          <w:szCs w:val="24"/>
          <w:lang w:val="mn-MN"/>
        </w:rPr>
        <w:t>“Гүйлгээний хязгаарлалт өөрчлөх”  Картаар үйлчлэгч нь тухайн картын хязгаарыг байгууллагын албан тоотын дагуу өөрчлөх эс</w:t>
      </w:r>
      <w:r w:rsidR="00B20A8E">
        <w:rPr>
          <w:rFonts w:cs="Times New Roman"/>
          <w:szCs w:val="24"/>
          <w:lang w:val="mn-MN"/>
        </w:rPr>
        <w:t>хүл</w:t>
      </w:r>
      <w:r w:rsidRPr="009743F3">
        <w:rPr>
          <w:rFonts w:cs="Times New Roman"/>
          <w:szCs w:val="24"/>
          <w:lang w:val="mn-MN"/>
        </w:rPr>
        <w:t xml:space="preserve"> эрх бүхий ажилтан Интернэт үйлчилгээг ашиглан картад хязгаарлалт тогтоох өөрчлөх боломжтой байна.</w:t>
      </w:r>
    </w:p>
    <w:p w14:paraId="36BFFEC1" w14:textId="77F2507B" w:rsidR="000C1654" w:rsidRPr="009743F3" w:rsidRDefault="00AE12EF" w:rsidP="00662A7E">
      <w:pPr>
        <w:spacing w:line="240" w:lineRule="auto"/>
        <w:ind w:firstLine="720"/>
        <w:jc w:val="both"/>
        <w:rPr>
          <w:rFonts w:cs="Times New Roman"/>
          <w:szCs w:val="24"/>
          <w:lang w:val="mn-MN"/>
        </w:rPr>
      </w:pPr>
      <w:r w:rsidRPr="009743F3">
        <w:rPr>
          <w:rFonts w:cs="Times New Roman"/>
          <w:szCs w:val="24"/>
          <w:lang w:val="mn-MN"/>
        </w:rPr>
        <w:t>“Үнийн хөнгөлөлт</w:t>
      </w:r>
      <w:r w:rsidR="000C1654" w:rsidRPr="009743F3">
        <w:rPr>
          <w:rFonts w:cs="Times New Roman"/>
          <w:szCs w:val="24"/>
          <w:lang w:val="mn-MN"/>
        </w:rPr>
        <w:t>” гэж карт эзэмшигч байгууллагын өмнөх сарын хэрэглээнээс хам</w:t>
      </w:r>
      <w:r w:rsidRPr="009743F3">
        <w:rPr>
          <w:rFonts w:cs="Times New Roman"/>
          <w:szCs w:val="24"/>
          <w:lang w:val="mn-MN"/>
        </w:rPr>
        <w:t>ааран Хавсралт</w:t>
      </w:r>
      <w:r w:rsidR="00B20A8E">
        <w:rPr>
          <w:rFonts w:cs="Times New Roman"/>
          <w:szCs w:val="24"/>
          <w:lang w:val="mn-MN"/>
        </w:rPr>
        <w:t xml:space="preserve"> 1-</w:t>
      </w:r>
      <w:r w:rsidRPr="009743F3">
        <w:rPr>
          <w:rFonts w:cs="Times New Roman"/>
          <w:szCs w:val="24"/>
          <w:lang w:val="mn-MN"/>
        </w:rPr>
        <w:t xml:space="preserve">д заасан  хувийн </w:t>
      </w:r>
      <w:r w:rsidR="000C1654" w:rsidRPr="009743F3">
        <w:rPr>
          <w:rFonts w:cs="Times New Roman"/>
          <w:szCs w:val="24"/>
          <w:lang w:val="mn-MN"/>
        </w:rPr>
        <w:t xml:space="preserve"> дагуу картаар үйлчлэгч байгууллагаас ерөнхий дансанд олгох мөнгөн дүнг ойлгоно.</w:t>
      </w:r>
    </w:p>
    <w:p w14:paraId="7E9CF399" w14:textId="069AA28E" w:rsidR="000C1654" w:rsidRPr="009743F3" w:rsidRDefault="000C1654" w:rsidP="00662A7E">
      <w:pPr>
        <w:spacing w:line="240" w:lineRule="auto"/>
        <w:ind w:firstLine="720"/>
        <w:jc w:val="both"/>
        <w:rPr>
          <w:rFonts w:cs="Times New Roman"/>
          <w:szCs w:val="24"/>
          <w:lang w:val="mn-MN"/>
        </w:rPr>
      </w:pPr>
      <w:r w:rsidRPr="009743F3">
        <w:rPr>
          <w:rFonts w:cs="Times New Roman"/>
          <w:szCs w:val="24"/>
          <w:lang w:val="mn-MN"/>
        </w:rPr>
        <w:t>“Интерн</w:t>
      </w:r>
      <w:r w:rsidR="001874F9" w:rsidRPr="009743F3">
        <w:rPr>
          <w:rFonts w:cs="Times New Roman"/>
          <w:szCs w:val="24"/>
          <w:lang w:val="mn-MN"/>
        </w:rPr>
        <w:t>е</w:t>
      </w:r>
      <w:r w:rsidRPr="009743F3">
        <w:rPr>
          <w:rFonts w:cs="Times New Roman"/>
          <w:szCs w:val="24"/>
          <w:lang w:val="mn-MN"/>
        </w:rPr>
        <w:t>т үйлчилгээ” гэж Карт эзэмшигч гүйлгээний дэлгэрэнгүй тайлан авах, ерөнхий данснаас картууд руу мөнгө хуваарилан шилжүүлэх, картын гүйлгээнд хязгаарлалт тогтоох, өөрчлөх, цуцлах, картыг идэвх</w:t>
      </w:r>
      <w:r w:rsidR="00A40963" w:rsidRPr="009743F3">
        <w:rPr>
          <w:rFonts w:cs="Times New Roman"/>
          <w:szCs w:val="24"/>
          <w:lang w:val="mn-MN"/>
        </w:rPr>
        <w:t>и</w:t>
      </w:r>
      <w:r w:rsidRPr="009743F3">
        <w:rPr>
          <w:rFonts w:cs="Times New Roman"/>
          <w:szCs w:val="24"/>
          <w:lang w:val="mn-MN"/>
        </w:rPr>
        <w:t>гүй төлөвт оруулах зэрэг үйлдэл хийхэд зориулан Картаар үйлчлэгч байгууллагаас олгосон үйлчилгээ.  Интерн</w:t>
      </w:r>
      <w:r w:rsidR="001874F9" w:rsidRPr="009743F3">
        <w:rPr>
          <w:rFonts w:cs="Times New Roman"/>
          <w:szCs w:val="24"/>
          <w:lang w:val="mn-MN"/>
        </w:rPr>
        <w:t>е</w:t>
      </w:r>
      <w:r w:rsidRPr="009743F3">
        <w:rPr>
          <w:rFonts w:cs="Times New Roman"/>
          <w:szCs w:val="24"/>
          <w:lang w:val="mn-MN"/>
        </w:rPr>
        <w:t>т үйлчилгээгээр зөвхөн сүүлийн нэг жилийн хугацааны тайланг авах боломжтой.</w:t>
      </w:r>
    </w:p>
    <w:p w14:paraId="663A2B57" w14:textId="6265CD09" w:rsidR="000C1654" w:rsidRPr="009743F3" w:rsidRDefault="000C1654" w:rsidP="00662A7E">
      <w:pPr>
        <w:spacing w:line="240" w:lineRule="auto"/>
        <w:ind w:firstLine="720"/>
        <w:jc w:val="both"/>
        <w:rPr>
          <w:rFonts w:cs="Times New Roman"/>
          <w:szCs w:val="24"/>
          <w:lang w:val="mn-MN"/>
        </w:rPr>
      </w:pPr>
      <w:r w:rsidRPr="009743F3">
        <w:rPr>
          <w:rFonts w:cs="Times New Roman"/>
          <w:szCs w:val="24"/>
          <w:lang w:val="mn-MN"/>
        </w:rPr>
        <w:t>“Инфо үйлчилгээ” гэж тусгай 130360 дугаарт форматын дагуу месс</w:t>
      </w:r>
      <w:r w:rsidR="008138FF" w:rsidRPr="009743F3">
        <w:rPr>
          <w:rFonts w:cs="Times New Roman"/>
          <w:szCs w:val="24"/>
          <w:lang w:val="mn-MN"/>
        </w:rPr>
        <w:t>е</w:t>
      </w:r>
      <w:r w:rsidRPr="009743F3">
        <w:rPr>
          <w:rFonts w:cs="Times New Roman"/>
          <w:szCs w:val="24"/>
          <w:lang w:val="mn-MN"/>
        </w:rPr>
        <w:t xml:space="preserve">ж илгээн </w:t>
      </w:r>
      <w:r w:rsidR="00AC69F9" w:rsidRPr="009743F3">
        <w:rPr>
          <w:rFonts w:cs="Times New Roman"/>
          <w:szCs w:val="24"/>
          <w:lang w:val="mn-MN"/>
        </w:rPr>
        <w:t>ерөнхий данс болон картын үлдэгдэл</w:t>
      </w:r>
      <w:r w:rsidRPr="009743F3">
        <w:rPr>
          <w:rFonts w:cs="Times New Roman"/>
          <w:szCs w:val="24"/>
          <w:lang w:val="mn-MN"/>
        </w:rPr>
        <w:t xml:space="preserve"> авах үйлчилгээ</w:t>
      </w:r>
      <w:r w:rsidR="001752B9" w:rsidRPr="009743F3">
        <w:rPr>
          <w:rFonts w:cs="Times New Roman"/>
          <w:szCs w:val="24"/>
          <w:lang w:val="mn-MN"/>
        </w:rPr>
        <w:t>. М</w:t>
      </w:r>
      <w:r w:rsidR="00AC69F9" w:rsidRPr="009743F3">
        <w:rPr>
          <w:rFonts w:cs="Times New Roman"/>
          <w:szCs w:val="24"/>
          <w:lang w:val="mn-MN"/>
        </w:rPr>
        <w:t xml:space="preserve">өн ерөнхий данс болон </w:t>
      </w:r>
      <w:r w:rsidR="001752B9" w:rsidRPr="009743F3">
        <w:rPr>
          <w:rFonts w:cs="Times New Roman"/>
          <w:szCs w:val="24"/>
          <w:lang w:val="mn-MN"/>
        </w:rPr>
        <w:t>карта</w:t>
      </w:r>
      <w:r w:rsidR="00A40963" w:rsidRPr="009743F3">
        <w:rPr>
          <w:rFonts w:cs="Times New Roman"/>
          <w:szCs w:val="24"/>
          <w:lang w:val="mn-MN"/>
        </w:rPr>
        <w:t>н</w:t>
      </w:r>
      <w:r w:rsidR="001752B9" w:rsidRPr="009743F3">
        <w:rPr>
          <w:rFonts w:cs="Times New Roman"/>
          <w:szCs w:val="24"/>
          <w:lang w:val="mn-MN"/>
        </w:rPr>
        <w:t>д орлого орох бүр</w:t>
      </w:r>
      <w:r w:rsidR="005608E8" w:rsidRPr="009743F3">
        <w:rPr>
          <w:rFonts w:cs="Times New Roman"/>
          <w:szCs w:val="24"/>
          <w:lang w:val="mn-MN"/>
        </w:rPr>
        <w:t>д</w:t>
      </w:r>
      <w:r w:rsidR="001752B9" w:rsidRPr="009743F3">
        <w:rPr>
          <w:rFonts w:cs="Times New Roman"/>
          <w:szCs w:val="24"/>
          <w:lang w:val="mn-MN"/>
        </w:rPr>
        <w:t xml:space="preserve"> энэ тухай месс</w:t>
      </w:r>
      <w:r w:rsidR="00A40963" w:rsidRPr="009743F3">
        <w:rPr>
          <w:rFonts w:cs="Times New Roman"/>
          <w:szCs w:val="24"/>
          <w:lang w:val="mn-MN"/>
        </w:rPr>
        <w:t>е</w:t>
      </w:r>
      <w:r w:rsidR="001752B9" w:rsidRPr="009743F3">
        <w:rPr>
          <w:rFonts w:cs="Times New Roman"/>
          <w:szCs w:val="24"/>
          <w:lang w:val="mn-MN"/>
        </w:rPr>
        <w:t>жээр мэдээ</w:t>
      </w:r>
      <w:r w:rsidR="005608E8" w:rsidRPr="009743F3">
        <w:rPr>
          <w:rFonts w:cs="Times New Roman"/>
          <w:szCs w:val="24"/>
          <w:lang w:val="mn-MN"/>
        </w:rPr>
        <w:t>л</w:t>
      </w:r>
      <w:r w:rsidR="00A40963" w:rsidRPr="009743F3">
        <w:rPr>
          <w:rFonts w:cs="Times New Roman"/>
          <w:szCs w:val="24"/>
          <w:lang w:val="mn-MN"/>
        </w:rPr>
        <w:t>л</w:t>
      </w:r>
      <w:r w:rsidR="001752B9" w:rsidRPr="009743F3">
        <w:rPr>
          <w:rFonts w:cs="Times New Roman"/>
          <w:szCs w:val="24"/>
          <w:lang w:val="mn-MN"/>
        </w:rPr>
        <w:t>эх боломжтой.</w:t>
      </w:r>
    </w:p>
    <w:p w14:paraId="609DA50F" w14:textId="77777777" w:rsidR="000C1654" w:rsidRPr="009743F3" w:rsidRDefault="000C1654" w:rsidP="00662A7E">
      <w:pPr>
        <w:pStyle w:val="ListParagraph"/>
        <w:numPr>
          <w:ilvl w:val="0"/>
          <w:numId w:val="36"/>
        </w:numPr>
        <w:spacing w:line="240" w:lineRule="auto"/>
        <w:ind w:left="450"/>
        <w:jc w:val="both"/>
        <w:rPr>
          <w:rFonts w:cs="Times New Roman"/>
          <w:szCs w:val="24"/>
          <w:lang w:val="mn-MN"/>
        </w:rPr>
      </w:pPr>
      <w:r w:rsidRPr="009743F3">
        <w:rPr>
          <w:rFonts w:cs="Times New Roman"/>
          <w:szCs w:val="24"/>
          <w:lang w:val="mn-MN"/>
        </w:rPr>
        <w:t>Ерөнхий дансны үлдэгдэл шалгах</w:t>
      </w:r>
    </w:p>
    <w:p w14:paraId="1AD22557" w14:textId="77777777" w:rsidR="000C1654" w:rsidRPr="009743F3" w:rsidRDefault="000C1654" w:rsidP="00662A7E">
      <w:pPr>
        <w:pStyle w:val="ListParagraph"/>
        <w:numPr>
          <w:ilvl w:val="0"/>
          <w:numId w:val="36"/>
        </w:numPr>
        <w:spacing w:line="240" w:lineRule="auto"/>
        <w:ind w:left="450"/>
        <w:jc w:val="both"/>
        <w:rPr>
          <w:rFonts w:cs="Times New Roman"/>
          <w:szCs w:val="24"/>
          <w:lang w:val="mn-MN"/>
        </w:rPr>
      </w:pPr>
      <w:r w:rsidRPr="009743F3">
        <w:rPr>
          <w:rFonts w:cs="Times New Roman"/>
          <w:szCs w:val="24"/>
          <w:lang w:val="mn-MN"/>
        </w:rPr>
        <w:t>Картын үлдэгдэл шалгах</w:t>
      </w:r>
    </w:p>
    <w:p w14:paraId="16D89582" w14:textId="1EB4B065" w:rsidR="000C1654" w:rsidRPr="009743F3" w:rsidRDefault="000C1654" w:rsidP="00A93D6A">
      <w:pPr>
        <w:pStyle w:val="ListParagraph"/>
        <w:numPr>
          <w:ilvl w:val="0"/>
          <w:numId w:val="36"/>
        </w:numPr>
        <w:spacing w:line="240" w:lineRule="auto"/>
        <w:ind w:left="450"/>
        <w:jc w:val="both"/>
        <w:rPr>
          <w:rFonts w:cs="Times New Roman"/>
          <w:szCs w:val="24"/>
          <w:lang w:val="mn-MN"/>
        </w:rPr>
      </w:pPr>
      <w:r w:rsidRPr="009743F3">
        <w:rPr>
          <w:rFonts w:cs="Times New Roman"/>
          <w:szCs w:val="24"/>
          <w:lang w:val="mn-MN"/>
        </w:rPr>
        <w:t>Ерөнхий данс болон карта</w:t>
      </w:r>
      <w:r w:rsidR="00A40963" w:rsidRPr="009743F3">
        <w:rPr>
          <w:rFonts w:cs="Times New Roman"/>
          <w:szCs w:val="24"/>
          <w:lang w:val="mn-MN"/>
        </w:rPr>
        <w:t>н</w:t>
      </w:r>
      <w:r w:rsidRPr="009743F3">
        <w:rPr>
          <w:rFonts w:cs="Times New Roman"/>
          <w:szCs w:val="24"/>
          <w:lang w:val="mn-MN"/>
        </w:rPr>
        <w:t>д орлого орох бүр</w:t>
      </w:r>
      <w:r w:rsidR="00A40963" w:rsidRPr="009743F3">
        <w:rPr>
          <w:rFonts w:cs="Times New Roman"/>
          <w:szCs w:val="24"/>
          <w:lang w:val="mn-MN"/>
        </w:rPr>
        <w:t>т</w:t>
      </w:r>
      <w:r w:rsidRPr="009743F3">
        <w:rPr>
          <w:rFonts w:cs="Times New Roman"/>
          <w:szCs w:val="24"/>
          <w:lang w:val="mn-MN"/>
        </w:rPr>
        <w:t xml:space="preserve"> бүртгүүлсэн утасны дугаарт мессежээр мэдээл</w:t>
      </w:r>
      <w:r w:rsidR="00A40963" w:rsidRPr="009743F3">
        <w:rPr>
          <w:rFonts w:cs="Times New Roman"/>
          <w:szCs w:val="24"/>
          <w:lang w:val="mn-MN"/>
        </w:rPr>
        <w:t>л</w:t>
      </w:r>
      <w:r w:rsidRPr="009743F3">
        <w:rPr>
          <w:rFonts w:cs="Times New Roman"/>
          <w:szCs w:val="24"/>
          <w:lang w:val="mn-MN"/>
        </w:rPr>
        <w:t>эх .</w:t>
      </w:r>
      <w:bookmarkEnd w:id="2"/>
    </w:p>
    <w:sectPr w:rsidR="000C1654" w:rsidRPr="009743F3" w:rsidSect="003215E6">
      <w:pgSz w:w="11907" w:h="16839" w:code="9"/>
      <w:pgMar w:top="993" w:right="99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016AE"/>
    <w:multiLevelType w:val="multilevel"/>
    <w:tmpl w:val="A6D6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008F6"/>
    <w:multiLevelType w:val="multilevel"/>
    <w:tmpl w:val="B0F427C0"/>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7F3F1E"/>
    <w:multiLevelType w:val="hybridMultilevel"/>
    <w:tmpl w:val="64300AFC"/>
    <w:lvl w:ilvl="0" w:tplc="547A6692">
      <w:start w:val="2024"/>
      <w:numFmt w:val="bullet"/>
      <w:lvlText w:val="-"/>
      <w:lvlJc w:val="left"/>
      <w:pPr>
        <w:ind w:left="1210" w:hanging="360"/>
      </w:pPr>
      <w:rPr>
        <w:rFonts w:ascii="Times New Roman" w:eastAsiaTheme="minorHAnsi"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3" w15:restartNumberingAfterBreak="0">
    <w:nsid w:val="08746C05"/>
    <w:multiLevelType w:val="hybridMultilevel"/>
    <w:tmpl w:val="975E8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246B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64516C"/>
    <w:multiLevelType w:val="multilevel"/>
    <w:tmpl w:val="31E813D4"/>
    <w:lvl w:ilvl="0">
      <w:start w:val="2"/>
      <w:numFmt w:val="decimal"/>
      <w:lvlText w:val="%1."/>
      <w:lvlJc w:val="left"/>
      <w:pPr>
        <w:tabs>
          <w:tab w:val="num" w:pos="540"/>
        </w:tabs>
        <w:ind w:left="540" w:hanging="540"/>
      </w:pPr>
    </w:lvl>
    <w:lvl w:ilvl="1">
      <w:start w:val="1"/>
      <w:numFmt w:val="decimal"/>
      <w:lvlText w:val="%1.%2."/>
      <w:lvlJc w:val="left"/>
      <w:pPr>
        <w:tabs>
          <w:tab w:val="num" w:pos="720"/>
        </w:tabs>
        <w:ind w:left="720" w:hanging="540"/>
      </w:pPr>
      <w:rPr>
        <w:i w:val="0"/>
      </w:r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6" w15:restartNumberingAfterBreak="0">
    <w:nsid w:val="0C6402DA"/>
    <w:multiLevelType w:val="multilevel"/>
    <w:tmpl w:val="0382EE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D0D5BBF"/>
    <w:multiLevelType w:val="multilevel"/>
    <w:tmpl w:val="E276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949E1"/>
    <w:multiLevelType w:val="hybridMultilevel"/>
    <w:tmpl w:val="E02EE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5114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DB6119"/>
    <w:multiLevelType w:val="multilevel"/>
    <w:tmpl w:val="AE7E90B6"/>
    <w:lvl w:ilvl="0">
      <w:start w:val="8"/>
      <w:numFmt w:val="decimal"/>
      <w:lvlText w:val="%1"/>
      <w:lvlJc w:val="left"/>
      <w:pPr>
        <w:ind w:left="360" w:hanging="360"/>
      </w:pPr>
      <w:rPr>
        <w:rFonts w:hint="default"/>
      </w:rPr>
    </w:lvl>
    <w:lvl w:ilvl="1">
      <w:start w:val="1"/>
      <w:numFmt w:val="decimal"/>
      <w:lvlText w:val="10.%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11" w15:restartNumberingAfterBreak="0">
    <w:nsid w:val="122712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94673C"/>
    <w:multiLevelType w:val="multilevel"/>
    <w:tmpl w:val="E74E183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70005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0D34A9"/>
    <w:multiLevelType w:val="multilevel"/>
    <w:tmpl w:val="A78C36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726532"/>
    <w:multiLevelType w:val="hybridMultilevel"/>
    <w:tmpl w:val="24E604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9952D1F"/>
    <w:multiLevelType w:val="multilevel"/>
    <w:tmpl w:val="8AE85980"/>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9A62278"/>
    <w:multiLevelType w:val="hybridMultilevel"/>
    <w:tmpl w:val="08F05AC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1A404CB7"/>
    <w:multiLevelType w:val="multilevel"/>
    <w:tmpl w:val="4282C130"/>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1AE44205"/>
    <w:multiLevelType w:val="multilevel"/>
    <w:tmpl w:val="20E8BDA8"/>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0" w15:restartNumberingAfterBreak="0">
    <w:nsid w:val="1D5B670D"/>
    <w:multiLevelType w:val="hybridMultilevel"/>
    <w:tmpl w:val="3710B0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625D24"/>
    <w:multiLevelType w:val="multilevel"/>
    <w:tmpl w:val="31E813D4"/>
    <w:lvl w:ilvl="0">
      <w:start w:val="2"/>
      <w:numFmt w:val="decimal"/>
      <w:lvlText w:val="%1."/>
      <w:lvlJc w:val="left"/>
      <w:pPr>
        <w:tabs>
          <w:tab w:val="num" w:pos="540"/>
        </w:tabs>
        <w:ind w:left="540" w:hanging="540"/>
      </w:pPr>
    </w:lvl>
    <w:lvl w:ilvl="1">
      <w:start w:val="1"/>
      <w:numFmt w:val="decimal"/>
      <w:lvlText w:val="%1.%2."/>
      <w:lvlJc w:val="left"/>
      <w:pPr>
        <w:tabs>
          <w:tab w:val="num" w:pos="720"/>
        </w:tabs>
        <w:ind w:left="720" w:hanging="540"/>
      </w:pPr>
      <w:rPr>
        <w:i w:val="0"/>
      </w:r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2" w15:restartNumberingAfterBreak="0">
    <w:nsid w:val="1F006B0E"/>
    <w:multiLevelType w:val="multilevel"/>
    <w:tmpl w:val="5A42FE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80F1395"/>
    <w:multiLevelType w:val="hybridMultilevel"/>
    <w:tmpl w:val="E0803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7A77E6"/>
    <w:multiLevelType w:val="hybridMultilevel"/>
    <w:tmpl w:val="7644764A"/>
    <w:lvl w:ilvl="0" w:tplc="547A6692">
      <w:start w:val="2024"/>
      <w:numFmt w:val="bullet"/>
      <w:lvlText w:val="-"/>
      <w:lvlJc w:val="left"/>
      <w:pPr>
        <w:ind w:left="2308" w:hanging="360"/>
      </w:pPr>
      <w:rPr>
        <w:rFonts w:ascii="Times New Roman" w:eastAsiaTheme="minorHAnsi" w:hAnsi="Times New Roman" w:cs="Times New Roman" w:hint="default"/>
      </w:rPr>
    </w:lvl>
    <w:lvl w:ilvl="1" w:tplc="04090003" w:tentative="1">
      <w:start w:val="1"/>
      <w:numFmt w:val="bullet"/>
      <w:lvlText w:val="o"/>
      <w:lvlJc w:val="left"/>
      <w:pPr>
        <w:ind w:left="3028" w:hanging="360"/>
      </w:pPr>
      <w:rPr>
        <w:rFonts w:ascii="Courier New" w:hAnsi="Courier New" w:cs="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cs="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cs="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25" w15:restartNumberingAfterBreak="0">
    <w:nsid w:val="2A5A74BA"/>
    <w:multiLevelType w:val="multilevel"/>
    <w:tmpl w:val="BBD806E0"/>
    <w:lvl w:ilvl="0">
      <w:start w:val="8"/>
      <w:numFmt w:val="decimal"/>
      <w:lvlText w:val="%1."/>
      <w:lvlJc w:val="left"/>
      <w:pPr>
        <w:ind w:left="360" w:hanging="360"/>
      </w:pPr>
      <w:rPr>
        <w:rFonts w:eastAsia="Calibri" w:hint="default"/>
      </w:rPr>
    </w:lvl>
    <w:lvl w:ilvl="1">
      <w:start w:val="1"/>
      <w:numFmt w:val="decimal"/>
      <w:lvlText w:val="%1.%2."/>
      <w:lvlJc w:val="left"/>
      <w:pPr>
        <w:ind w:left="1260" w:hanging="360"/>
      </w:pPr>
      <w:rPr>
        <w:rFonts w:eastAsia="Calibri" w:hint="default"/>
      </w:rPr>
    </w:lvl>
    <w:lvl w:ilvl="2">
      <w:start w:val="1"/>
      <w:numFmt w:val="decimal"/>
      <w:lvlText w:val="%1.%2.%3."/>
      <w:lvlJc w:val="left"/>
      <w:pPr>
        <w:ind w:left="2520" w:hanging="720"/>
      </w:pPr>
      <w:rPr>
        <w:rFonts w:eastAsia="Calibri" w:hint="default"/>
      </w:rPr>
    </w:lvl>
    <w:lvl w:ilvl="3">
      <w:start w:val="1"/>
      <w:numFmt w:val="decimal"/>
      <w:lvlText w:val="%1.%2.%3.%4."/>
      <w:lvlJc w:val="left"/>
      <w:pPr>
        <w:ind w:left="3420" w:hanging="720"/>
      </w:pPr>
      <w:rPr>
        <w:rFonts w:eastAsia="Calibri" w:hint="default"/>
      </w:rPr>
    </w:lvl>
    <w:lvl w:ilvl="4">
      <w:start w:val="1"/>
      <w:numFmt w:val="decimal"/>
      <w:lvlText w:val="%1.%2.%3.%4.%5."/>
      <w:lvlJc w:val="left"/>
      <w:pPr>
        <w:ind w:left="4680" w:hanging="1080"/>
      </w:pPr>
      <w:rPr>
        <w:rFonts w:eastAsia="Calibri" w:hint="default"/>
      </w:rPr>
    </w:lvl>
    <w:lvl w:ilvl="5">
      <w:start w:val="1"/>
      <w:numFmt w:val="decimal"/>
      <w:lvlText w:val="%1.%2.%3.%4.%5.%6."/>
      <w:lvlJc w:val="left"/>
      <w:pPr>
        <w:ind w:left="5580" w:hanging="1080"/>
      </w:pPr>
      <w:rPr>
        <w:rFonts w:eastAsia="Calibri" w:hint="default"/>
      </w:rPr>
    </w:lvl>
    <w:lvl w:ilvl="6">
      <w:start w:val="1"/>
      <w:numFmt w:val="decimal"/>
      <w:lvlText w:val="%1.%2.%3.%4.%5.%6.%7."/>
      <w:lvlJc w:val="left"/>
      <w:pPr>
        <w:ind w:left="6840" w:hanging="1440"/>
      </w:pPr>
      <w:rPr>
        <w:rFonts w:eastAsia="Calibri" w:hint="default"/>
      </w:rPr>
    </w:lvl>
    <w:lvl w:ilvl="7">
      <w:start w:val="1"/>
      <w:numFmt w:val="decimal"/>
      <w:lvlText w:val="%1.%2.%3.%4.%5.%6.%7.%8."/>
      <w:lvlJc w:val="left"/>
      <w:pPr>
        <w:ind w:left="7740" w:hanging="1440"/>
      </w:pPr>
      <w:rPr>
        <w:rFonts w:eastAsia="Calibri" w:hint="default"/>
      </w:rPr>
    </w:lvl>
    <w:lvl w:ilvl="8">
      <w:start w:val="1"/>
      <w:numFmt w:val="decimal"/>
      <w:lvlText w:val="%1.%2.%3.%4.%5.%6.%7.%8.%9."/>
      <w:lvlJc w:val="left"/>
      <w:pPr>
        <w:ind w:left="9000" w:hanging="1800"/>
      </w:pPr>
      <w:rPr>
        <w:rFonts w:eastAsia="Calibri" w:hint="default"/>
      </w:rPr>
    </w:lvl>
  </w:abstractNum>
  <w:abstractNum w:abstractNumId="26" w15:restartNumberingAfterBreak="0">
    <w:nsid w:val="2B813D7E"/>
    <w:multiLevelType w:val="multilevel"/>
    <w:tmpl w:val="8AE85980"/>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2BD55294"/>
    <w:multiLevelType w:val="multilevel"/>
    <w:tmpl w:val="C2A8493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3419568E"/>
    <w:multiLevelType w:val="multilevel"/>
    <w:tmpl w:val="31E813D4"/>
    <w:lvl w:ilvl="0">
      <w:start w:val="2"/>
      <w:numFmt w:val="decimal"/>
      <w:lvlText w:val="%1."/>
      <w:lvlJc w:val="left"/>
      <w:pPr>
        <w:tabs>
          <w:tab w:val="num" w:pos="540"/>
        </w:tabs>
        <w:ind w:left="540" w:hanging="540"/>
      </w:pPr>
    </w:lvl>
    <w:lvl w:ilvl="1">
      <w:start w:val="1"/>
      <w:numFmt w:val="decimal"/>
      <w:lvlText w:val="%1.%2."/>
      <w:lvlJc w:val="left"/>
      <w:pPr>
        <w:tabs>
          <w:tab w:val="num" w:pos="720"/>
        </w:tabs>
        <w:ind w:left="720" w:hanging="540"/>
      </w:pPr>
      <w:rPr>
        <w:i w:val="0"/>
      </w:r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9" w15:restartNumberingAfterBreak="0">
    <w:nsid w:val="353C74D9"/>
    <w:multiLevelType w:val="multilevel"/>
    <w:tmpl w:val="A78C36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B8775CD"/>
    <w:multiLevelType w:val="hybridMultilevel"/>
    <w:tmpl w:val="0C987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E1E463D"/>
    <w:multiLevelType w:val="hybridMultilevel"/>
    <w:tmpl w:val="94782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855C4D"/>
    <w:multiLevelType w:val="hybridMultilevel"/>
    <w:tmpl w:val="85546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2477F1"/>
    <w:multiLevelType w:val="hybridMultilevel"/>
    <w:tmpl w:val="3E9C4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A4612D"/>
    <w:multiLevelType w:val="hybridMultilevel"/>
    <w:tmpl w:val="40D45316"/>
    <w:lvl w:ilvl="0" w:tplc="ABDCA058">
      <w:start w:val="1"/>
      <w:numFmt w:val="decimal"/>
      <w:lvlText w:val="10.%1"/>
      <w:lvlJc w:val="left"/>
      <w:pPr>
        <w:ind w:left="547" w:hanging="547"/>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15:restartNumberingAfterBreak="0">
    <w:nsid w:val="5D6C53ED"/>
    <w:multiLevelType w:val="hybridMultilevel"/>
    <w:tmpl w:val="E45E75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FD3763A"/>
    <w:multiLevelType w:val="multilevel"/>
    <w:tmpl w:val="8F7E47F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5F651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62562C4"/>
    <w:multiLevelType w:val="multilevel"/>
    <w:tmpl w:val="6234D1EC"/>
    <w:lvl w:ilvl="0">
      <w:start w:val="9"/>
      <w:numFmt w:val="decimal"/>
      <w:lvlText w:val="%1."/>
      <w:lvlJc w:val="left"/>
      <w:pPr>
        <w:ind w:left="360" w:hanging="360"/>
      </w:pPr>
      <w:rPr>
        <w:rFonts w:hint="default"/>
      </w:rPr>
    </w:lvl>
    <w:lvl w:ilvl="1">
      <w:start w:val="1"/>
      <w:numFmt w:val="decimal"/>
      <w:lvlText w:val="9.%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DE4040A"/>
    <w:multiLevelType w:val="hybridMultilevel"/>
    <w:tmpl w:val="4AC84FE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6F3C2565"/>
    <w:multiLevelType w:val="hybridMultilevel"/>
    <w:tmpl w:val="722ED41E"/>
    <w:lvl w:ilvl="0" w:tplc="547A6692">
      <w:start w:val="2024"/>
      <w:numFmt w:val="bullet"/>
      <w:lvlText w:val="-"/>
      <w:lvlJc w:val="left"/>
      <w:pPr>
        <w:ind w:left="2308" w:hanging="360"/>
      </w:pPr>
      <w:rPr>
        <w:rFonts w:ascii="Times New Roman" w:eastAsiaTheme="minorHAnsi" w:hAnsi="Times New Roman" w:cs="Times New Roman" w:hint="default"/>
      </w:rPr>
    </w:lvl>
    <w:lvl w:ilvl="1" w:tplc="04090003" w:tentative="1">
      <w:start w:val="1"/>
      <w:numFmt w:val="bullet"/>
      <w:lvlText w:val="o"/>
      <w:lvlJc w:val="left"/>
      <w:pPr>
        <w:ind w:left="3028" w:hanging="360"/>
      </w:pPr>
      <w:rPr>
        <w:rFonts w:ascii="Courier New" w:hAnsi="Courier New" w:cs="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cs="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cs="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41" w15:restartNumberingAfterBreak="0">
    <w:nsid w:val="709F4C06"/>
    <w:multiLevelType w:val="hybridMultilevel"/>
    <w:tmpl w:val="9D066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9775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BB06A8"/>
    <w:multiLevelType w:val="hybridMultilevel"/>
    <w:tmpl w:val="3956F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5D81EA2"/>
    <w:multiLevelType w:val="hybridMultilevel"/>
    <w:tmpl w:val="C7243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6171D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C260BC7"/>
    <w:multiLevelType w:val="hybridMultilevel"/>
    <w:tmpl w:val="08BC50BC"/>
    <w:lvl w:ilvl="0" w:tplc="04090017">
      <w:start w:val="1"/>
      <w:numFmt w:val="lowerLetter"/>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31"/>
  </w:num>
  <w:num w:numId="2">
    <w:abstractNumId w:val="11"/>
  </w:num>
  <w:num w:numId="3">
    <w:abstractNumId w:val="14"/>
  </w:num>
  <w:num w:numId="4">
    <w:abstractNumId w:val="8"/>
  </w:num>
  <w:num w:numId="5">
    <w:abstractNumId w:val="5"/>
  </w:num>
  <w:num w:numId="6">
    <w:abstractNumId w:val="28"/>
  </w:num>
  <w:num w:numId="7">
    <w:abstractNumId w:val="21"/>
  </w:num>
  <w:num w:numId="8">
    <w:abstractNumId w:val="27"/>
  </w:num>
  <w:num w:numId="9">
    <w:abstractNumId w:val="6"/>
  </w:num>
  <w:num w:numId="10">
    <w:abstractNumId w:val="23"/>
  </w:num>
  <w:num w:numId="11">
    <w:abstractNumId w:val="35"/>
  </w:num>
  <w:num w:numId="12">
    <w:abstractNumId w:val="9"/>
  </w:num>
  <w:num w:numId="13">
    <w:abstractNumId w:val="13"/>
  </w:num>
  <w:num w:numId="14">
    <w:abstractNumId w:val="4"/>
  </w:num>
  <w:num w:numId="15">
    <w:abstractNumId w:val="20"/>
  </w:num>
  <w:num w:numId="16">
    <w:abstractNumId w:val="42"/>
  </w:num>
  <w:num w:numId="17">
    <w:abstractNumId w:val="33"/>
  </w:num>
  <w:num w:numId="18">
    <w:abstractNumId w:val="37"/>
  </w:num>
  <w:num w:numId="19">
    <w:abstractNumId w:val="36"/>
  </w:num>
  <w:num w:numId="20">
    <w:abstractNumId w:val="45"/>
  </w:num>
  <w:num w:numId="21">
    <w:abstractNumId w:val="17"/>
  </w:num>
  <w:num w:numId="22">
    <w:abstractNumId w:val="18"/>
  </w:num>
  <w:num w:numId="23">
    <w:abstractNumId w:val="19"/>
  </w:num>
  <w:num w:numId="24">
    <w:abstractNumId w:val="12"/>
  </w:num>
  <w:num w:numId="25">
    <w:abstractNumId w:val="1"/>
  </w:num>
  <w:num w:numId="26">
    <w:abstractNumId w:val="10"/>
  </w:num>
  <w:num w:numId="27">
    <w:abstractNumId w:val="22"/>
  </w:num>
  <w:num w:numId="28">
    <w:abstractNumId w:val="15"/>
  </w:num>
  <w:num w:numId="29">
    <w:abstractNumId w:val="7"/>
  </w:num>
  <w:num w:numId="30">
    <w:abstractNumId w:val="0"/>
  </w:num>
  <w:num w:numId="31">
    <w:abstractNumId w:val="41"/>
  </w:num>
  <w:num w:numId="32">
    <w:abstractNumId w:val="26"/>
  </w:num>
  <w:num w:numId="33">
    <w:abstractNumId w:val="16"/>
  </w:num>
  <w:num w:numId="34">
    <w:abstractNumId w:val="3"/>
  </w:num>
  <w:num w:numId="35">
    <w:abstractNumId w:val="32"/>
  </w:num>
  <w:num w:numId="36">
    <w:abstractNumId w:val="30"/>
  </w:num>
  <w:num w:numId="37">
    <w:abstractNumId w:val="43"/>
  </w:num>
  <w:num w:numId="38">
    <w:abstractNumId w:val="44"/>
  </w:num>
  <w:num w:numId="39">
    <w:abstractNumId w:val="39"/>
  </w:num>
  <w:num w:numId="40">
    <w:abstractNumId w:val="46"/>
  </w:num>
  <w:num w:numId="41">
    <w:abstractNumId w:val="2"/>
  </w:num>
  <w:num w:numId="42">
    <w:abstractNumId w:val="40"/>
  </w:num>
  <w:num w:numId="43">
    <w:abstractNumId w:val="29"/>
  </w:num>
  <w:num w:numId="44">
    <w:abstractNumId w:val="24"/>
  </w:num>
  <w:num w:numId="45">
    <w:abstractNumId w:val="25"/>
  </w:num>
  <w:num w:numId="46">
    <w:abstractNumId w:val="38"/>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F68"/>
    <w:rsid w:val="00006D52"/>
    <w:rsid w:val="0001117E"/>
    <w:rsid w:val="00014135"/>
    <w:rsid w:val="00024DC8"/>
    <w:rsid w:val="000251C0"/>
    <w:rsid w:val="00034663"/>
    <w:rsid w:val="00036C21"/>
    <w:rsid w:val="00046758"/>
    <w:rsid w:val="00047D32"/>
    <w:rsid w:val="000611ED"/>
    <w:rsid w:val="00065A31"/>
    <w:rsid w:val="0006724A"/>
    <w:rsid w:val="000839BD"/>
    <w:rsid w:val="000848D1"/>
    <w:rsid w:val="00086BED"/>
    <w:rsid w:val="00092AFC"/>
    <w:rsid w:val="0009526D"/>
    <w:rsid w:val="000971F3"/>
    <w:rsid w:val="000A12E4"/>
    <w:rsid w:val="000A1B1D"/>
    <w:rsid w:val="000A36D8"/>
    <w:rsid w:val="000A461C"/>
    <w:rsid w:val="000A6073"/>
    <w:rsid w:val="000A7F8A"/>
    <w:rsid w:val="000B2093"/>
    <w:rsid w:val="000B5E63"/>
    <w:rsid w:val="000B6B62"/>
    <w:rsid w:val="000C1654"/>
    <w:rsid w:val="000C1BBA"/>
    <w:rsid w:val="000C6439"/>
    <w:rsid w:val="000C7409"/>
    <w:rsid w:val="000D0F97"/>
    <w:rsid w:val="000D2653"/>
    <w:rsid w:val="000D70FE"/>
    <w:rsid w:val="000E3532"/>
    <w:rsid w:val="0010037C"/>
    <w:rsid w:val="00102E24"/>
    <w:rsid w:val="001048A1"/>
    <w:rsid w:val="00105C5B"/>
    <w:rsid w:val="0011492F"/>
    <w:rsid w:val="00116974"/>
    <w:rsid w:val="00117321"/>
    <w:rsid w:val="0012216A"/>
    <w:rsid w:val="00126F34"/>
    <w:rsid w:val="00133C71"/>
    <w:rsid w:val="0013735C"/>
    <w:rsid w:val="00147FB0"/>
    <w:rsid w:val="00151019"/>
    <w:rsid w:val="0016273D"/>
    <w:rsid w:val="001752B9"/>
    <w:rsid w:val="00175465"/>
    <w:rsid w:val="00176DAF"/>
    <w:rsid w:val="00177E8E"/>
    <w:rsid w:val="001816F7"/>
    <w:rsid w:val="00184AE2"/>
    <w:rsid w:val="00187104"/>
    <w:rsid w:val="001874F9"/>
    <w:rsid w:val="00196A4B"/>
    <w:rsid w:val="001A3DE0"/>
    <w:rsid w:val="001B144B"/>
    <w:rsid w:val="001B4B42"/>
    <w:rsid w:val="001B5869"/>
    <w:rsid w:val="001C6508"/>
    <w:rsid w:val="001C740B"/>
    <w:rsid w:val="001D5DF3"/>
    <w:rsid w:val="001E153A"/>
    <w:rsid w:val="001E66A5"/>
    <w:rsid w:val="001F1B73"/>
    <w:rsid w:val="00201E06"/>
    <w:rsid w:val="00204053"/>
    <w:rsid w:val="0020763F"/>
    <w:rsid w:val="00221FEC"/>
    <w:rsid w:val="002400E3"/>
    <w:rsid w:val="002402C1"/>
    <w:rsid w:val="0024088C"/>
    <w:rsid w:val="002423CF"/>
    <w:rsid w:val="002532DB"/>
    <w:rsid w:val="00263A6F"/>
    <w:rsid w:val="002648CE"/>
    <w:rsid w:val="00264993"/>
    <w:rsid w:val="002670DB"/>
    <w:rsid w:val="00274A34"/>
    <w:rsid w:val="00285571"/>
    <w:rsid w:val="0029247B"/>
    <w:rsid w:val="00292BC0"/>
    <w:rsid w:val="002A25B7"/>
    <w:rsid w:val="002A54A2"/>
    <w:rsid w:val="002A6817"/>
    <w:rsid w:val="002A7122"/>
    <w:rsid w:val="002B1514"/>
    <w:rsid w:val="002B5B9E"/>
    <w:rsid w:val="002C404E"/>
    <w:rsid w:val="002C5FB8"/>
    <w:rsid w:val="002E385B"/>
    <w:rsid w:val="002E5E75"/>
    <w:rsid w:val="002E7F48"/>
    <w:rsid w:val="002F2C1B"/>
    <w:rsid w:val="00300DEC"/>
    <w:rsid w:val="00316222"/>
    <w:rsid w:val="00317D32"/>
    <w:rsid w:val="003215E6"/>
    <w:rsid w:val="003225DB"/>
    <w:rsid w:val="00330FA2"/>
    <w:rsid w:val="0033529E"/>
    <w:rsid w:val="00340EB9"/>
    <w:rsid w:val="00342EE5"/>
    <w:rsid w:val="0035027B"/>
    <w:rsid w:val="00353B49"/>
    <w:rsid w:val="00353F06"/>
    <w:rsid w:val="00354108"/>
    <w:rsid w:val="00357FA9"/>
    <w:rsid w:val="00372CD9"/>
    <w:rsid w:val="00375A8D"/>
    <w:rsid w:val="00384D15"/>
    <w:rsid w:val="00391A2C"/>
    <w:rsid w:val="0039242C"/>
    <w:rsid w:val="00393E17"/>
    <w:rsid w:val="003A231E"/>
    <w:rsid w:val="003A625B"/>
    <w:rsid w:val="003B1C2F"/>
    <w:rsid w:val="003B662C"/>
    <w:rsid w:val="003C5B52"/>
    <w:rsid w:val="003E1796"/>
    <w:rsid w:val="003F3CAE"/>
    <w:rsid w:val="00400F35"/>
    <w:rsid w:val="0040222A"/>
    <w:rsid w:val="00402B2A"/>
    <w:rsid w:val="00407722"/>
    <w:rsid w:val="004077B2"/>
    <w:rsid w:val="004103E6"/>
    <w:rsid w:val="0041491C"/>
    <w:rsid w:val="004152C6"/>
    <w:rsid w:val="00416109"/>
    <w:rsid w:val="0041644A"/>
    <w:rsid w:val="00424FC4"/>
    <w:rsid w:val="00430BB7"/>
    <w:rsid w:val="00431FEE"/>
    <w:rsid w:val="00436B50"/>
    <w:rsid w:val="00437FB1"/>
    <w:rsid w:val="00451CFB"/>
    <w:rsid w:val="0045237E"/>
    <w:rsid w:val="004604F6"/>
    <w:rsid w:val="0047356E"/>
    <w:rsid w:val="0048366C"/>
    <w:rsid w:val="0049041A"/>
    <w:rsid w:val="004940A0"/>
    <w:rsid w:val="004943C9"/>
    <w:rsid w:val="004A1DA1"/>
    <w:rsid w:val="004A3377"/>
    <w:rsid w:val="004A36A0"/>
    <w:rsid w:val="004A643E"/>
    <w:rsid w:val="004A6C9B"/>
    <w:rsid w:val="004B0FA3"/>
    <w:rsid w:val="004B18E2"/>
    <w:rsid w:val="004B415F"/>
    <w:rsid w:val="004B6C37"/>
    <w:rsid w:val="004B7B67"/>
    <w:rsid w:val="004B7E45"/>
    <w:rsid w:val="004C03B9"/>
    <w:rsid w:val="004C0C51"/>
    <w:rsid w:val="004C4D82"/>
    <w:rsid w:val="004D075B"/>
    <w:rsid w:val="004E0B65"/>
    <w:rsid w:val="004F17B3"/>
    <w:rsid w:val="004F265F"/>
    <w:rsid w:val="00500896"/>
    <w:rsid w:val="005065E7"/>
    <w:rsid w:val="005110E2"/>
    <w:rsid w:val="00517206"/>
    <w:rsid w:val="00517597"/>
    <w:rsid w:val="0052487C"/>
    <w:rsid w:val="00526877"/>
    <w:rsid w:val="00540143"/>
    <w:rsid w:val="00543A83"/>
    <w:rsid w:val="0055027B"/>
    <w:rsid w:val="00553C1A"/>
    <w:rsid w:val="005608E8"/>
    <w:rsid w:val="00576B58"/>
    <w:rsid w:val="00576CEB"/>
    <w:rsid w:val="00580E5B"/>
    <w:rsid w:val="00583B57"/>
    <w:rsid w:val="00594ADD"/>
    <w:rsid w:val="00597434"/>
    <w:rsid w:val="005A294C"/>
    <w:rsid w:val="005A57A9"/>
    <w:rsid w:val="005B046C"/>
    <w:rsid w:val="005B16F2"/>
    <w:rsid w:val="005B58F7"/>
    <w:rsid w:val="005D4056"/>
    <w:rsid w:val="005D46DA"/>
    <w:rsid w:val="005D60B0"/>
    <w:rsid w:val="005E6BC1"/>
    <w:rsid w:val="00603C08"/>
    <w:rsid w:val="006049F5"/>
    <w:rsid w:val="0060532D"/>
    <w:rsid w:val="00605556"/>
    <w:rsid w:val="00611002"/>
    <w:rsid w:val="006123D1"/>
    <w:rsid w:val="0062173D"/>
    <w:rsid w:val="00622BCA"/>
    <w:rsid w:val="00624824"/>
    <w:rsid w:val="0062543E"/>
    <w:rsid w:val="00631176"/>
    <w:rsid w:val="006328FF"/>
    <w:rsid w:val="006332A7"/>
    <w:rsid w:val="006335F5"/>
    <w:rsid w:val="00637064"/>
    <w:rsid w:val="006408D1"/>
    <w:rsid w:val="0064459D"/>
    <w:rsid w:val="00647F84"/>
    <w:rsid w:val="00662A7E"/>
    <w:rsid w:val="00671067"/>
    <w:rsid w:val="0067301A"/>
    <w:rsid w:val="00673E2F"/>
    <w:rsid w:val="00685439"/>
    <w:rsid w:val="00694B7A"/>
    <w:rsid w:val="006B034F"/>
    <w:rsid w:val="006B0EA8"/>
    <w:rsid w:val="006C237C"/>
    <w:rsid w:val="006D7400"/>
    <w:rsid w:val="006D76C9"/>
    <w:rsid w:val="006E27A7"/>
    <w:rsid w:val="00700A06"/>
    <w:rsid w:val="00703BE9"/>
    <w:rsid w:val="00717F50"/>
    <w:rsid w:val="00723FC5"/>
    <w:rsid w:val="0073465C"/>
    <w:rsid w:val="00735EF5"/>
    <w:rsid w:val="00735F19"/>
    <w:rsid w:val="00744912"/>
    <w:rsid w:val="007519C9"/>
    <w:rsid w:val="00752BF7"/>
    <w:rsid w:val="007542BD"/>
    <w:rsid w:val="007554CA"/>
    <w:rsid w:val="0075692A"/>
    <w:rsid w:val="00783B6A"/>
    <w:rsid w:val="00787063"/>
    <w:rsid w:val="00790280"/>
    <w:rsid w:val="007935E0"/>
    <w:rsid w:val="007A34E2"/>
    <w:rsid w:val="007A7A18"/>
    <w:rsid w:val="007B0C48"/>
    <w:rsid w:val="007B111A"/>
    <w:rsid w:val="007B4F64"/>
    <w:rsid w:val="007B5DC2"/>
    <w:rsid w:val="007C11C2"/>
    <w:rsid w:val="007C2DDB"/>
    <w:rsid w:val="007E070D"/>
    <w:rsid w:val="007E7420"/>
    <w:rsid w:val="007E76D7"/>
    <w:rsid w:val="007F0B3D"/>
    <w:rsid w:val="00800643"/>
    <w:rsid w:val="00802D08"/>
    <w:rsid w:val="00803F2E"/>
    <w:rsid w:val="008043B0"/>
    <w:rsid w:val="008138FF"/>
    <w:rsid w:val="0081683E"/>
    <w:rsid w:val="00822490"/>
    <w:rsid w:val="00832B92"/>
    <w:rsid w:val="00840AE7"/>
    <w:rsid w:val="00842A47"/>
    <w:rsid w:val="00844078"/>
    <w:rsid w:val="008444B4"/>
    <w:rsid w:val="00845720"/>
    <w:rsid w:val="00845C1D"/>
    <w:rsid w:val="008507CC"/>
    <w:rsid w:val="00851B40"/>
    <w:rsid w:val="008551D4"/>
    <w:rsid w:val="008559D3"/>
    <w:rsid w:val="00877665"/>
    <w:rsid w:val="00880A79"/>
    <w:rsid w:val="00881309"/>
    <w:rsid w:val="00884DA7"/>
    <w:rsid w:val="0089633B"/>
    <w:rsid w:val="008A41E3"/>
    <w:rsid w:val="008B09F8"/>
    <w:rsid w:val="008B155C"/>
    <w:rsid w:val="008B532B"/>
    <w:rsid w:val="008C5474"/>
    <w:rsid w:val="008D0B15"/>
    <w:rsid w:val="008D654B"/>
    <w:rsid w:val="008E25D4"/>
    <w:rsid w:val="008F1E80"/>
    <w:rsid w:val="008F385A"/>
    <w:rsid w:val="0090737A"/>
    <w:rsid w:val="0091230E"/>
    <w:rsid w:val="00912BF9"/>
    <w:rsid w:val="0092064C"/>
    <w:rsid w:val="00934D68"/>
    <w:rsid w:val="00934F11"/>
    <w:rsid w:val="009508A4"/>
    <w:rsid w:val="009743F3"/>
    <w:rsid w:val="00974BC3"/>
    <w:rsid w:val="00977313"/>
    <w:rsid w:val="009811EA"/>
    <w:rsid w:val="009813B5"/>
    <w:rsid w:val="00994082"/>
    <w:rsid w:val="009A2127"/>
    <w:rsid w:val="009A63B9"/>
    <w:rsid w:val="009A7572"/>
    <w:rsid w:val="009B3876"/>
    <w:rsid w:val="009B6976"/>
    <w:rsid w:val="009D1795"/>
    <w:rsid w:val="009D4D36"/>
    <w:rsid w:val="009D7D4C"/>
    <w:rsid w:val="009F7665"/>
    <w:rsid w:val="00A06663"/>
    <w:rsid w:val="00A14759"/>
    <w:rsid w:val="00A163AF"/>
    <w:rsid w:val="00A163E9"/>
    <w:rsid w:val="00A210C2"/>
    <w:rsid w:val="00A2335A"/>
    <w:rsid w:val="00A256ED"/>
    <w:rsid w:val="00A25C9B"/>
    <w:rsid w:val="00A30B00"/>
    <w:rsid w:val="00A31CC6"/>
    <w:rsid w:val="00A360A5"/>
    <w:rsid w:val="00A40963"/>
    <w:rsid w:val="00A4380B"/>
    <w:rsid w:val="00A4588E"/>
    <w:rsid w:val="00A50950"/>
    <w:rsid w:val="00A548F3"/>
    <w:rsid w:val="00A62EE5"/>
    <w:rsid w:val="00A730B4"/>
    <w:rsid w:val="00A736D8"/>
    <w:rsid w:val="00A73B31"/>
    <w:rsid w:val="00A85291"/>
    <w:rsid w:val="00A8605A"/>
    <w:rsid w:val="00A8650E"/>
    <w:rsid w:val="00A93D6A"/>
    <w:rsid w:val="00AA1B2E"/>
    <w:rsid w:val="00AB33D7"/>
    <w:rsid w:val="00AB4C85"/>
    <w:rsid w:val="00AB7CEE"/>
    <w:rsid w:val="00AC48F1"/>
    <w:rsid w:val="00AC5478"/>
    <w:rsid w:val="00AC67CA"/>
    <w:rsid w:val="00AC69F9"/>
    <w:rsid w:val="00AD1383"/>
    <w:rsid w:val="00AD258D"/>
    <w:rsid w:val="00AE12EF"/>
    <w:rsid w:val="00AE1B07"/>
    <w:rsid w:val="00B00D9A"/>
    <w:rsid w:val="00B02AC0"/>
    <w:rsid w:val="00B03094"/>
    <w:rsid w:val="00B04972"/>
    <w:rsid w:val="00B06D84"/>
    <w:rsid w:val="00B20A8E"/>
    <w:rsid w:val="00B24147"/>
    <w:rsid w:val="00B31509"/>
    <w:rsid w:val="00B33526"/>
    <w:rsid w:val="00B3419A"/>
    <w:rsid w:val="00B347FC"/>
    <w:rsid w:val="00B350BD"/>
    <w:rsid w:val="00B42A8D"/>
    <w:rsid w:val="00B43C3C"/>
    <w:rsid w:val="00B45CC3"/>
    <w:rsid w:val="00B567D4"/>
    <w:rsid w:val="00B62527"/>
    <w:rsid w:val="00B7090D"/>
    <w:rsid w:val="00B72F68"/>
    <w:rsid w:val="00B805FB"/>
    <w:rsid w:val="00B91773"/>
    <w:rsid w:val="00B95DCE"/>
    <w:rsid w:val="00B965C6"/>
    <w:rsid w:val="00B97C01"/>
    <w:rsid w:val="00BA194A"/>
    <w:rsid w:val="00BB26D0"/>
    <w:rsid w:val="00BB77FC"/>
    <w:rsid w:val="00BC202E"/>
    <w:rsid w:val="00BD1E87"/>
    <w:rsid w:val="00BE35AA"/>
    <w:rsid w:val="00BE7F6D"/>
    <w:rsid w:val="00BF12AA"/>
    <w:rsid w:val="00BF4633"/>
    <w:rsid w:val="00C02EFE"/>
    <w:rsid w:val="00C05DE7"/>
    <w:rsid w:val="00C11C40"/>
    <w:rsid w:val="00C16A4D"/>
    <w:rsid w:val="00C30376"/>
    <w:rsid w:val="00C30412"/>
    <w:rsid w:val="00C329EF"/>
    <w:rsid w:val="00C3689F"/>
    <w:rsid w:val="00C374F3"/>
    <w:rsid w:val="00C37931"/>
    <w:rsid w:val="00C42235"/>
    <w:rsid w:val="00C47DE0"/>
    <w:rsid w:val="00C52AEF"/>
    <w:rsid w:val="00C53EA9"/>
    <w:rsid w:val="00C54A2A"/>
    <w:rsid w:val="00C55BAD"/>
    <w:rsid w:val="00C6013F"/>
    <w:rsid w:val="00C612B6"/>
    <w:rsid w:val="00C6703B"/>
    <w:rsid w:val="00C70A7D"/>
    <w:rsid w:val="00C82D65"/>
    <w:rsid w:val="00C87ABB"/>
    <w:rsid w:val="00CC20EE"/>
    <w:rsid w:val="00CC432B"/>
    <w:rsid w:val="00CC44CA"/>
    <w:rsid w:val="00CC6775"/>
    <w:rsid w:val="00CD0A5A"/>
    <w:rsid w:val="00CD18A0"/>
    <w:rsid w:val="00CD54F0"/>
    <w:rsid w:val="00CE68F1"/>
    <w:rsid w:val="00CE72BC"/>
    <w:rsid w:val="00D001FD"/>
    <w:rsid w:val="00D043DE"/>
    <w:rsid w:val="00D06BEE"/>
    <w:rsid w:val="00D1314A"/>
    <w:rsid w:val="00D1550D"/>
    <w:rsid w:val="00D2145B"/>
    <w:rsid w:val="00D2706A"/>
    <w:rsid w:val="00D27D84"/>
    <w:rsid w:val="00D308AB"/>
    <w:rsid w:val="00D30A15"/>
    <w:rsid w:val="00D61CA7"/>
    <w:rsid w:val="00D63395"/>
    <w:rsid w:val="00D82677"/>
    <w:rsid w:val="00D97BAE"/>
    <w:rsid w:val="00DA1556"/>
    <w:rsid w:val="00DA17F7"/>
    <w:rsid w:val="00DA2D1C"/>
    <w:rsid w:val="00DA3962"/>
    <w:rsid w:val="00DB4029"/>
    <w:rsid w:val="00DD19BB"/>
    <w:rsid w:val="00DD1DEF"/>
    <w:rsid w:val="00DD5C73"/>
    <w:rsid w:val="00DE1688"/>
    <w:rsid w:val="00DE2DED"/>
    <w:rsid w:val="00DE4914"/>
    <w:rsid w:val="00DF03F9"/>
    <w:rsid w:val="00E02539"/>
    <w:rsid w:val="00E138A4"/>
    <w:rsid w:val="00E1464E"/>
    <w:rsid w:val="00E270D9"/>
    <w:rsid w:val="00E27291"/>
    <w:rsid w:val="00E33830"/>
    <w:rsid w:val="00E42A88"/>
    <w:rsid w:val="00E45721"/>
    <w:rsid w:val="00E46DE3"/>
    <w:rsid w:val="00E518B1"/>
    <w:rsid w:val="00E61B5F"/>
    <w:rsid w:val="00E61D59"/>
    <w:rsid w:val="00E67E75"/>
    <w:rsid w:val="00E7350C"/>
    <w:rsid w:val="00E7641C"/>
    <w:rsid w:val="00E769D4"/>
    <w:rsid w:val="00E77C0E"/>
    <w:rsid w:val="00EA13CF"/>
    <w:rsid w:val="00EA752C"/>
    <w:rsid w:val="00EB4BB0"/>
    <w:rsid w:val="00EB6E4B"/>
    <w:rsid w:val="00EC2495"/>
    <w:rsid w:val="00ED51F0"/>
    <w:rsid w:val="00ED612D"/>
    <w:rsid w:val="00ED63FE"/>
    <w:rsid w:val="00ED6E47"/>
    <w:rsid w:val="00EF0590"/>
    <w:rsid w:val="00EF2DDC"/>
    <w:rsid w:val="00F00BF7"/>
    <w:rsid w:val="00F03917"/>
    <w:rsid w:val="00F04F11"/>
    <w:rsid w:val="00F05FBC"/>
    <w:rsid w:val="00F07520"/>
    <w:rsid w:val="00F12111"/>
    <w:rsid w:val="00F154CE"/>
    <w:rsid w:val="00F2191B"/>
    <w:rsid w:val="00F22BD5"/>
    <w:rsid w:val="00F233B3"/>
    <w:rsid w:val="00F30955"/>
    <w:rsid w:val="00F4151F"/>
    <w:rsid w:val="00F42664"/>
    <w:rsid w:val="00F46CA8"/>
    <w:rsid w:val="00F47AA3"/>
    <w:rsid w:val="00F617D8"/>
    <w:rsid w:val="00F67499"/>
    <w:rsid w:val="00F7111A"/>
    <w:rsid w:val="00F800BB"/>
    <w:rsid w:val="00F846F3"/>
    <w:rsid w:val="00F97856"/>
    <w:rsid w:val="00FA1DC5"/>
    <w:rsid w:val="00FA40B1"/>
    <w:rsid w:val="00FB0E4F"/>
    <w:rsid w:val="00FB4A2E"/>
    <w:rsid w:val="00FB5EF2"/>
    <w:rsid w:val="00FC09AE"/>
    <w:rsid w:val="00FC16AE"/>
    <w:rsid w:val="00FC5482"/>
    <w:rsid w:val="00FC593F"/>
    <w:rsid w:val="00FD3455"/>
    <w:rsid w:val="00FD4A40"/>
    <w:rsid w:val="00FF0635"/>
    <w:rsid w:val="00FF33CB"/>
    <w:rsid w:val="00FF38D7"/>
    <w:rsid w:val="4CD8A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2CBD"/>
  <w15:docId w15:val="{1F0249D4-AA42-4C4A-B161-347B800A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head Paragraph"/>
    <w:basedOn w:val="Normal"/>
    <w:link w:val="ListParagraphChar"/>
    <w:uiPriority w:val="34"/>
    <w:qFormat/>
    <w:rsid w:val="00790280"/>
    <w:pPr>
      <w:ind w:left="720"/>
      <w:contextualSpacing/>
    </w:pPr>
  </w:style>
  <w:style w:type="character" w:styleId="Hyperlink">
    <w:name w:val="Hyperlink"/>
    <w:basedOn w:val="DefaultParagraphFont"/>
    <w:uiPriority w:val="99"/>
    <w:unhideWhenUsed/>
    <w:rsid w:val="006D7400"/>
    <w:rPr>
      <w:color w:val="0563C1" w:themeColor="hyperlink"/>
      <w:u w:val="single"/>
    </w:rPr>
  </w:style>
  <w:style w:type="table" w:styleId="TableGrid">
    <w:name w:val="Table Grid"/>
    <w:basedOn w:val="TableNormal"/>
    <w:uiPriority w:val="59"/>
    <w:rsid w:val="00F4266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4266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6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BC1"/>
    <w:rPr>
      <w:rFonts w:ascii="Tahoma" w:hAnsi="Tahoma" w:cs="Tahoma"/>
      <w:sz w:val="16"/>
      <w:szCs w:val="16"/>
    </w:rPr>
  </w:style>
  <w:style w:type="paragraph" w:styleId="PlainText">
    <w:name w:val="Plain Text"/>
    <w:basedOn w:val="Normal"/>
    <w:link w:val="PlainTextChar"/>
    <w:uiPriority w:val="99"/>
    <w:semiHidden/>
    <w:unhideWhenUsed/>
    <w:rsid w:val="00AC67CA"/>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AC67CA"/>
    <w:rPr>
      <w:rFonts w:ascii="Calibri" w:hAnsi="Calibri"/>
      <w:sz w:val="22"/>
      <w:szCs w:val="21"/>
    </w:rPr>
  </w:style>
  <w:style w:type="paragraph" w:customStyle="1" w:styleId="Body">
    <w:name w:val="Body"/>
    <w:rsid w:val="00662A7E"/>
    <w:pPr>
      <w:pBdr>
        <w:top w:val="nil"/>
        <w:left w:val="nil"/>
        <w:bottom w:val="nil"/>
        <w:right w:val="nil"/>
        <w:between w:val="nil"/>
        <w:bar w:val="nil"/>
      </w:pBdr>
      <w:spacing w:after="0" w:line="240" w:lineRule="auto"/>
      <w:jc w:val="both"/>
    </w:pPr>
    <w:rPr>
      <w:rFonts w:ascii="Arial" w:eastAsia="Arial Unicode MS" w:hAnsi="Arial" w:cs="Arial Unicode MS"/>
      <w:color w:val="000000"/>
      <w:szCs w:val="24"/>
      <w:u w:color="000000"/>
      <w:bdr w:val="nil"/>
    </w:rPr>
  </w:style>
  <w:style w:type="character" w:styleId="CommentReference">
    <w:name w:val="annotation reference"/>
    <w:basedOn w:val="DefaultParagraphFont"/>
    <w:uiPriority w:val="99"/>
    <w:semiHidden/>
    <w:unhideWhenUsed/>
    <w:rsid w:val="00AE1B07"/>
    <w:rPr>
      <w:sz w:val="16"/>
      <w:szCs w:val="16"/>
    </w:rPr>
  </w:style>
  <w:style w:type="paragraph" w:styleId="CommentText">
    <w:name w:val="annotation text"/>
    <w:basedOn w:val="Normal"/>
    <w:link w:val="CommentTextChar"/>
    <w:uiPriority w:val="99"/>
    <w:unhideWhenUsed/>
    <w:rsid w:val="00AE1B07"/>
    <w:pPr>
      <w:spacing w:line="240" w:lineRule="auto"/>
    </w:pPr>
    <w:rPr>
      <w:sz w:val="20"/>
      <w:szCs w:val="20"/>
    </w:rPr>
  </w:style>
  <w:style w:type="character" w:customStyle="1" w:styleId="CommentTextChar">
    <w:name w:val="Comment Text Char"/>
    <w:basedOn w:val="DefaultParagraphFont"/>
    <w:link w:val="CommentText"/>
    <w:uiPriority w:val="99"/>
    <w:rsid w:val="00AE1B07"/>
    <w:rPr>
      <w:sz w:val="20"/>
      <w:szCs w:val="20"/>
    </w:rPr>
  </w:style>
  <w:style w:type="paragraph" w:styleId="CommentSubject">
    <w:name w:val="annotation subject"/>
    <w:basedOn w:val="CommentText"/>
    <w:next w:val="CommentText"/>
    <w:link w:val="CommentSubjectChar"/>
    <w:uiPriority w:val="99"/>
    <w:semiHidden/>
    <w:unhideWhenUsed/>
    <w:rsid w:val="00AE1B07"/>
    <w:rPr>
      <w:b/>
      <w:bCs/>
    </w:rPr>
  </w:style>
  <w:style w:type="character" w:customStyle="1" w:styleId="CommentSubjectChar">
    <w:name w:val="Comment Subject Char"/>
    <w:basedOn w:val="CommentTextChar"/>
    <w:link w:val="CommentSubject"/>
    <w:uiPriority w:val="99"/>
    <w:semiHidden/>
    <w:rsid w:val="00AE1B07"/>
    <w:rPr>
      <w:b/>
      <w:bCs/>
      <w:sz w:val="20"/>
      <w:szCs w:val="20"/>
    </w:rPr>
  </w:style>
  <w:style w:type="paragraph" w:styleId="NormalWeb">
    <w:name w:val="Normal (Web)"/>
    <w:basedOn w:val="Normal"/>
    <w:uiPriority w:val="99"/>
    <w:unhideWhenUsed/>
    <w:rsid w:val="00D61CA7"/>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685439"/>
    <w:pPr>
      <w:spacing w:after="0" w:line="240" w:lineRule="auto"/>
    </w:pPr>
  </w:style>
  <w:style w:type="character" w:styleId="UnresolvedMention">
    <w:name w:val="Unresolved Mention"/>
    <w:basedOn w:val="DefaultParagraphFont"/>
    <w:uiPriority w:val="99"/>
    <w:semiHidden/>
    <w:unhideWhenUsed/>
    <w:rsid w:val="00B567D4"/>
    <w:rPr>
      <w:color w:val="605E5C"/>
      <w:shd w:val="clear" w:color="auto" w:fill="E1DFDD"/>
    </w:rPr>
  </w:style>
  <w:style w:type="character" w:customStyle="1" w:styleId="ListParagraphChar">
    <w:name w:val="List Paragraph Char"/>
    <w:aliases w:val="Subhead Paragraph Char"/>
    <w:link w:val="ListParagraph"/>
    <w:uiPriority w:val="34"/>
    <w:locked/>
    <w:rsid w:val="00793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75054">
      <w:bodyDiv w:val="1"/>
      <w:marLeft w:val="0"/>
      <w:marRight w:val="0"/>
      <w:marTop w:val="0"/>
      <w:marBottom w:val="0"/>
      <w:divBdr>
        <w:top w:val="none" w:sz="0" w:space="0" w:color="auto"/>
        <w:left w:val="none" w:sz="0" w:space="0" w:color="auto"/>
        <w:bottom w:val="none" w:sz="0" w:space="0" w:color="auto"/>
        <w:right w:val="none" w:sz="0" w:space="0" w:color="auto"/>
      </w:divBdr>
    </w:div>
    <w:div w:id="81877450">
      <w:bodyDiv w:val="1"/>
      <w:marLeft w:val="0"/>
      <w:marRight w:val="0"/>
      <w:marTop w:val="0"/>
      <w:marBottom w:val="0"/>
      <w:divBdr>
        <w:top w:val="none" w:sz="0" w:space="0" w:color="auto"/>
        <w:left w:val="none" w:sz="0" w:space="0" w:color="auto"/>
        <w:bottom w:val="none" w:sz="0" w:space="0" w:color="auto"/>
        <w:right w:val="none" w:sz="0" w:space="0" w:color="auto"/>
      </w:divBdr>
    </w:div>
    <w:div w:id="178082347">
      <w:bodyDiv w:val="1"/>
      <w:marLeft w:val="0"/>
      <w:marRight w:val="0"/>
      <w:marTop w:val="0"/>
      <w:marBottom w:val="0"/>
      <w:divBdr>
        <w:top w:val="none" w:sz="0" w:space="0" w:color="auto"/>
        <w:left w:val="none" w:sz="0" w:space="0" w:color="auto"/>
        <w:bottom w:val="none" w:sz="0" w:space="0" w:color="auto"/>
        <w:right w:val="none" w:sz="0" w:space="0" w:color="auto"/>
      </w:divBdr>
    </w:div>
    <w:div w:id="320891939">
      <w:bodyDiv w:val="1"/>
      <w:marLeft w:val="0"/>
      <w:marRight w:val="0"/>
      <w:marTop w:val="0"/>
      <w:marBottom w:val="0"/>
      <w:divBdr>
        <w:top w:val="none" w:sz="0" w:space="0" w:color="auto"/>
        <w:left w:val="none" w:sz="0" w:space="0" w:color="auto"/>
        <w:bottom w:val="none" w:sz="0" w:space="0" w:color="auto"/>
        <w:right w:val="none" w:sz="0" w:space="0" w:color="auto"/>
      </w:divBdr>
    </w:div>
    <w:div w:id="324287370">
      <w:bodyDiv w:val="1"/>
      <w:marLeft w:val="0"/>
      <w:marRight w:val="0"/>
      <w:marTop w:val="0"/>
      <w:marBottom w:val="0"/>
      <w:divBdr>
        <w:top w:val="none" w:sz="0" w:space="0" w:color="auto"/>
        <w:left w:val="none" w:sz="0" w:space="0" w:color="auto"/>
        <w:bottom w:val="none" w:sz="0" w:space="0" w:color="auto"/>
        <w:right w:val="none" w:sz="0" w:space="0" w:color="auto"/>
      </w:divBdr>
    </w:div>
    <w:div w:id="332950728">
      <w:bodyDiv w:val="1"/>
      <w:marLeft w:val="0"/>
      <w:marRight w:val="0"/>
      <w:marTop w:val="0"/>
      <w:marBottom w:val="0"/>
      <w:divBdr>
        <w:top w:val="none" w:sz="0" w:space="0" w:color="auto"/>
        <w:left w:val="none" w:sz="0" w:space="0" w:color="auto"/>
        <w:bottom w:val="none" w:sz="0" w:space="0" w:color="auto"/>
        <w:right w:val="none" w:sz="0" w:space="0" w:color="auto"/>
      </w:divBdr>
    </w:div>
    <w:div w:id="575045248">
      <w:bodyDiv w:val="1"/>
      <w:marLeft w:val="0"/>
      <w:marRight w:val="0"/>
      <w:marTop w:val="0"/>
      <w:marBottom w:val="0"/>
      <w:divBdr>
        <w:top w:val="none" w:sz="0" w:space="0" w:color="auto"/>
        <w:left w:val="none" w:sz="0" w:space="0" w:color="auto"/>
        <w:bottom w:val="none" w:sz="0" w:space="0" w:color="auto"/>
        <w:right w:val="none" w:sz="0" w:space="0" w:color="auto"/>
      </w:divBdr>
    </w:div>
    <w:div w:id="618728743">
      <w:bodyDiv w:val="1"/>
      <w:marLeft w:val="0"/>
      <w:marRight w:val="0"/>
      <w:marTop w:val="0"/>
      <w:marBottom w:val="0"/>
      <w:divBdr>
        <w:top w:val="none" w:sz="0" w:space="0" w:color="auto"/>
        <w:left w:val="none" w:sz="0" w:space="0" w:color="auto"/>
        <w:bottom w:val="none" w:sz="0" w:space="0" w:color="auto"/>
        <w:right w:val="none" w:sz="0" w:space="0" w:color="auto"/>
      </w:divBdr>
    </w:div>
    <w:div w:id="866723332">
      <w:bodyDiv w:val="1"/>
      <w:marLeft w:val="0"/>
      <w:marRight w:val="0"/>
      <w:marTop w:val="0"/>
      <w:marBottom w:val="0"/>
      <w:divBdr>
        <w:top w:val="none" w:sz="0" w:space="0" w:color="auto"/>
        <w:left w:val="none" w:sz="0" w:space="0" w:color="auto"/>
        <w:bottom w:val="none" w:sz="0" w:space="0" w:color="auto"/>
        <w:right w:val="none" w:sz="0" w:space="0" w:color="auto"/>
      </w:divBdr>
    </w:div>
    <w:div w:id="973633141">
      <w:bodyDiv w:val="1"/>
      <w:marLeft w:val="0"/>
      <w:marRight w:val="0"/>
      <w:marTop w:val="0"/>
      <w:marBottom w:val="0"/>
      <w:divBdr>
        <w:top w:val="none" w:sz="0" w:space="0" w:color="auto"/>
        <w:left w:val="none" w:sz="0" w:space="0" w:color="auto"/>
        <w:bottom w:val="none" w:sz="0" w:space="0" w:color="auto"/>
        <w:right w:val="none" w:sz="0" w:space="0" w:color="auto"/>
      </w:divBdr>
    </w:div>
    <w:div w:id="1154370789">
      <w:bodyDiv w:val="1"/>
      <w:marLeft w:val="0"/>
      <w:marRight w:val="0"/>
      <w:marTop w:val="0"/>
      <w:marBottom w:val="0"/>
      <w:divBdr>
        <w:top w:val="none" w:sz="0" w:space="0" w:color="auto"/>
        <w:left w:val="none" w:sz="0" w:space="0" w:color="auto"/>
        <w:bottom w:val="none" w:sz="0" w:space="0" w:color="auto"/>
        <w:right w:val="none" w:sz="0" w:space="0" w:color="auto"/>
      </w:divBdr>
    </w:div>
    <w:div w:id="183187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43872-09AD-4834-A399-0B3A0D1F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Oyunaa</dc:creator>
  <cp:keywords/>
  <cp:lastModifiedBy>Enkhtuya Bat</cp:lastModifiedBy>
  <cp:revision>6</cp:revision>
  <cp:lastPrinted>2023-05-09T09:04:00Z</cp:lastPrinted>
  <dcterms:created xsi:type="dcterms:W3CDTF">2025-11-11T07:34:00Z</dcterms:created>
  <dcterms:modified xsi:type="dcterms:W3CDTF">2026-01-05T01:50:00Z</dcterms:modified>
</cp:coreProperties>
</file>